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416"/>
        </w:tabs>
        <w:autoSpaceDE w:val="0"/>
        <w:autoSpaceDN w:val="0"/>
        <w:spacing w:before="122" w:line="360" w:lineRule="auto"/>
        <w:ind w:left="100"/>
        <w:rPr>
          <w:rFonts w:ascii="宋体" w:hAnsi="宋体" w:cs="宋体"/>
          <w:b/>
          <w:sz w:val="28"/>
          <w:szCs w:val="28"/>
        </w:rPr>
      </w:pPr>
      <w:r>
        <w:rPr>
          <w:rFonts w:hint="eastAsia" w:ascii="宋体" w:hAnsi="宋体" w:cs="宋体"/>
          <w:b/>
          <w:sz w:val="28"/>
          <w:szCs w:val="28"/>
        </w:rPr>
        <w:t>附表一</w:t>
      </w:r>
    </w:p>
    <w:p>
      <w:pPr>
        <w:pStyle w:val="2"/>
        <w:jc w:val="center"/>
        <w:rPr>
          <w:rFonts w:cs="仿宋"/>
          <w:b/>
          <w:bCs/>
          <w:sz w:val="32"/>
          <w:szCs w:val="32"/>
        </w:rPr>
      </w:pPr>
      <w:r>
        <w:rPr>
          <w:rFonts w:hint="eastAsia" w:cs="仿宋"/>
          <w:b/>
          <w:bCs/>
          <w:sz w:val="32"/>
          <w:szCs w:val="32"/>
        </w:rPr>
        <w:t>G4216线屏山新市至金阳高速公路</w:t>
      </w:r>
      <w:r>
        <w:rPr>
          <w:rFonts w:hint="eastAsia" w:cs="仿宋"/>
          <w:b/>
          <w:bCs/>
          <w:sz w:val="32"/>
          <w:szCs w:val="32"/>
          <w:lang w:eastAsia="zh-CN"/>
        </w:rPr>
        <w:t>XJ17-1分段</w:t>
      </w:r>
      <w:r>
        <w:rPr>
          <w:rFonts w:hint="eastAsia" w:cs="仿宋"/>
          <w:b/>
          <w:bCs/>
          <w:sz w:val="32"/>
          <w:szCs w:val="32"/>
        </w:rPr>
        <w:t>溜筒河隧道工程劳务合作</w:t>
      </w:r>
    </w:p>
    <w:p>
      <w:pPr>
        <w:pStyle w:val="2"/>
        <w:jc w:val="center"/>
        <w:rPr>
          <w:rFonts w:cs="仿宋"/>
          <w:b/>
          <w:bCs/>
          <w:sz w:val="32"/>
          <w:szCs w:val="32"/>
        </w:rPr>
      </w:pPr>
      <w:r>
        <w:rPr>
          <w:rFonts w:hint="eastAsia" w:cs="仿宋"/>
          <w:b/>
          <w:bCs/>
          <w:sz w:val="32"/>
          <w:szCs w:val="32"/>
        </w:rPr>
        <w:t>分段划分、工程规模、工期统计表</w:t>
      </w:r>
    </w:p>
    <w:p>
      <w:pPr>
        <w:pStyle w:val="2"/>
        <w:ind w:firstLine="0"/>
        <w:rPr>
          <w:rFonts w:cs="仿宋"/>
          <w:b/>
          <w:bCs/>
          <w:sz w:val="32"/>
          <w:szCs w:val="32"/>
        </w:rPr>
      </w:pPr>
    </w:p>
    <w:tbl>
      <w:tblPr>
        <w:tblStyle w:val="6"/>
        <w:tblW w:w="13905" w:type="dxa"/>
        <w:tblInd w:w="0" w:type="dxa"/>
        <w:tblLayout w:type="fixed"/>
        <w:tblCellMar>
          <w:top w:w="0" w:type="dxa"/>
          <w:left w:w="0" w:type="dxa"/>
          <w:bottom w:w="0" w:type="dxa"/>
          <w:right w:w="0" w:type="dxa"/>
        </w:tblCellMar>
      </w:tblPr>
      <w:tblGrid>
        <w:gridCol w:w="649"/>
        <w:gridCol w:w="675"/>
        <w:gridCol w:w="3206"/>
        <w:gridCol w:w="1612"/>
        <w:gridCol w:w="1950"/>
        <w:gridCol w:w="4556"/>
        <w:gridCol w:w="1257"/>
      </w:tblGrid>
      <w:tr>
        <w:tblPrEx>
          <w:tblLayout w:type="fixed"/>
          <w:tblCellMar>
            <w:top w:w="0" w:type="dxa"/>
            <w:left w:w="0" w:type="dxa"/>
            <w:bottom w:w="0" w:type="dxa"/>
            <w:right w:w="0" w:type="dxa"/>
          </w:tblCellMar>
        </w:tblPrEx>
        <w:trPr>
          <w:trHeight w:val="480" w:hRule="atLeast"/>
          <w:tblHeader/>
        </w:trPr>
        <w:tc>
          <w:tcPr>
            <w:tcW w:w="649"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abs>
                <w:tab w:val="left" w:pos="416"/>
              </w:tabs>
              <w:jc w:val="center"/>
              <w:textAlignment w:val="center"/>
              <w:rPr>
                <w:rFonts w:ascii="宋体" w:hAnsi="宋体" w:cs="宋体"/>
                <w:szCs w:val="21"/>
              </w:rPr>
            </w:pPr>
            <w:r>
              <w:rPr>
                <w:rFonts w:hint="eastAsia" w:ascii="宋体" w:hAnsi="宋体" w:cs="宋体"/>
                <w:kern w:val="0"/>
                <w:szCs w:val="21"/>
                <w:lang w:bidi="ar"/>
              </w:rPr>
              <w:t>序号</w:t>
            </w:r>
          </w:p>
        </w:tc>
        <w:tc>
          <w:tcPr>
            <w:tcW w:w="67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abs>
                <w:tab w:val="left" w:pos="416"/>
              </w:tabs>
              <w:jc w:val="center"/>
              <w:textAlignment w:val="center"/>
              <w:rPr>
                <w:rFonts w:ascii="宋体" w:hAnsi="宋体" w:cs="宋体"/>
                <w:kern w:val="0"/>
                <w:szCs w:val="21"/>
                <w:lang w:bidi="ar"/>
              </w:rPr>
            </w:pPr>
            <w:r>
              <w:rPr>
                <w:rFonts w:hint="eastAsia" w:ascii="宋体" w:hAnsi="宋体" w:cs="宋体"/>
                <w:kern w:val="0"/>
                <w:szCs w:val="21"/>
                <w:lang w:bidi="ar"/>
              </w:rPr>
              <w:t>分段</w:t>
            </w:r>
          </w:p>
          <w:p>
            <w:pPr>
              <w:widowControl/>
              <w:tabs>
                <w:tab w:val="left" w:pos="416"/>
              </w:tabs>
              <w:jc w:val="center"/>
              <w:textAlignment w:val="center"/>
              <w:rPr>
                <w:rFonts w:ascii="宋体" w:hAnsi="宋体" w:cs="宋体"/>
                <w:szCs w:val="21"/>
              </w:rPr>
            </w:pPr>
            <w:r>
              <w:rPr>
                <w:rFonts w:hint="eastAsia" w:ascii="宋体" w:hAnsi="宋体" w:cs="宋体"/>
                <w:kern w:val="0"/>
                <w:szCs w:val="21"/>
                <w:lang w:bidi="ar"/>
              </w:rPr>
              <w:t>名称</w:t>
            </w:r>
          </w:p>
        </w:tc>
        <w:tc>
          <w:tcPr>
            <w:tcW w:w="3206"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abs>
                <w:tab w:val="left" w:pos="416"/>
              </w:tabs>
              <w:jc w:val="center"/>
              <w:textAlignment w:val="center"/>
              <w:rPr>
                <w:rFonts w:ascii="宋体" w:hAnsi="宋体" w:cs="宋体"/>
                <w:szCs w:val="21"/>
              </w:rPr>
            </w:pPr>
            <w:r>
              <w:rPr>
                <w:rFonts w:hint="eastAsia" w:ascii="宋体" w:hAnsi="宋体" w:cs="宋体"/>
                <w:kern w:val="0"/>
                <w:szCs w:val="21"/>
                <w:lang w:bidi="ar"/>
              </w:rPr>
              <w:t>里程段落</w:t>
            </w:r>
          </w:p>
        </w:tc>
        <w:tc>
          <w:tcPr>
            <w:tcW w:w="161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abs>
                <w:tab w:val="left" w:pos="416"/>
              </w:tabs>
              <w:jc w:val="center"/>
              <w:textAlignment w:val="center"/>
              <w:rPr>
                <w:rFonts w:ascii="宋体" w:hAnsi="宋体" w:cs="宋体"/>
                <w:szCs w:val="21"/>
              </w:rPr>
            </w:pPr>
            <w:r>
              <w:rPr>
                <w:rFonts w:hint="eastAsia" w:ascii="宋体" w:hAnsi="宋体" w:cs="宋体"/>
                <w:kern w:val="0"/>
                <w:szCs w:val="21"/>
                <w:lang w:bidi="ar"/>
              </w:rPr>
              <w:t>长度（Km）</w:t>
            </w:r>
          </w:p>
        </w:tc>
        <w:tc>
          <w:tcPr>
            <w:tcW w:w="1950"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abs>
                <w:tab w:val="left" w:pos="416"/>
              </w:tabs>
              <w:jc w:val="center"/>
              <w:textAlignment w:val="center"/>
              <w:rPr>
                <w:rFonts w:ascii="宋体" w:hAnsi="宋体" w:cs="宋体"/>
                <w:szCs w:val="21"/>
              </w:rPr>
            </w:pPr>
            <w:r>
              <w:rPr>
                <w:rFonts w:hint="eastAsia" w:ascii="宋体" w:hAnsi="宋体" w:cs="宋体"/>
                <w:kern w:val="0"/>
                <w:szCs w:val="21"/>
                <w:lang w:bidi="ar"/>
              </w:rPr>
              <w:t>主要协作内容</w:t>
            </w:r>
          </w:p>
        </w:tc>
        <w:tc>
          <w:tcPr>
            <w:tcW w:w="4556"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abs>
                <w:tab w:val="left" w:pos="416"/>
              </w:tabs>
              <w:jc w:val="center"/>
              <w:textAlignment w:val="center"/>
              <w:rPr>
                <w:rFonts w:ascii="宋体" w:hAnsi="宋体" w:cs="宋体"/>
                <w:szCs w:val="21"/>
              </w:rPr>
            </w:pPr>
            <w:r>
              <w:rPr>
                <w:rFonts w:hint="eastAsia" w:ascii="宋体" w:hAnsi="宋体" w:cs="宋体"/>
                <w:kern w:val="0"/>
                <w:szCs w:val="21"/>
                <w:lang w:bidi="ar"/>
              </w:rPr>
              <w:t>工作内容</w:t>
            </w:r>
          </w:p>
        </w:tc>
        <w:tc>
          <w:tcPr>
            <w:tcW w:w="125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abs>
                <w:tab w:val="left" w:pos="416"/>
              </w:tabs>
              <w:jc w:val="center"/>
              <w:textAlignment w:val="center"/>
              <w:rPr>
                <w:rFonts w:ascii="宋体" w:hAnsi="宋体" w:cs="宋体"/>
                <w:kern w:val="0"/>
                <w:szCs w:val="21"/>
                <w:lang w:bidi="ar"/>
              </w:rPr>
            </w:pPr>
            <w:r>
              <w:rPr>
                <w:rFonts w:hint="eastAsia" w:ascii="宋体" w:hAnsi="宋体" w:cs="宋体"/>
                <w:kern w:val="0"/>
                <w:szCs w:val="21"/>
                <w:lang w:bidi="ar"/>
              </w:rPr>
              <w:t>工期（月）</w:t>
            </w:r>
          </w:p>
        </w:tc>
      </w:tr>
      <w:tr>
        <w:tblPrEx>
          <w:tblLayout w:type="fixed"/>
          <w:tblCellMar>
            <w:top w:w="0" w:type="dxa"/>
            <w:left w:w="0" w:type="dxa"/>
            <w:bottom w:w="0" w:type="dxa"/>
            <w:right w:w="0" w:type="dxa"/>
          </w:tblCellMar>
        </w:tblPrEx>
        <w:trPr>
          <w:trHeight w:val="1120" w:hRule="atLeast"/>
        </w:trPr>
        <w:tc>
          <w:tcPr>
            <w:tcW w:w="649"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宋体" w:hAnsi="宋体" w:cs="宋体"/>
                <w:szCs w:val="21"/>
              </w:rPr>
            </w:pPr>
            <w:r>
              <w:rPr>
                <w:rFonts w:hint="eastAsia" w:ascii="宋体" w:hAnsi="宋体" w:cs="宋体"/>
                <w:kern w:val="0"/>
                <w:szCs w:val="21"/>
              </w:rPr>
              <w:t>1</w:t>
            </w:r>
          </w:p>
        </w:tc>
        <w:tc>
          <w:tcPr>
            <w:tcW w:w="67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hint="default" w:eastAsia="宋体"/>
                <w:szCs w:val="21"/>
                <w:lang w:val="en-US" w:eastAsia="zh-CN"/>
              </w:rPr>
            </w:pPr>
            <w:r>
              <w:rPr>
                <w:rFonts w:hint="eastAsia"/>
                <w:szCs w:val="21"/>
              </w:rPr>
              <w:t>XJ17</w:t>
            </w:r>
            <w:r>
              <w:rPr>
                <w:rFonts w:hint="eastAsia"/>
                <w:szCs w:val="21"/>
                <w:lang w:val="en-US" w:eastAsia="zh-CN"/>
              </w:rPr>
              <w:t>-1</w:t>
            </w:r>
          </w:p>
        </w:tc>
        <w:tc>
          <w:tcPr>
            <w:tcW w:w="3206"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szCs w:val="21"/>
              </w:rPr>
            </w:pPr>
            <w:r>
              <w:rPr>
                <w:rFonts w:hint="eastAsia"/>
                <w:szCs w:val="21"/>
              </w:rPr>
              <w:t>左线： ZK94+670～ZK97+025</w:t>
            </w:r>
          </w:p>
          <w:p>
            <w:pPr>
              <w:widowControl/>
              <w:jc w:val="center"/>
              <w:textAlignment w:val="center"/>
              <w:rPr>
                <w:szCs w:val="21"/>
              </w:rPr>
            </w:pPr>
            <w:r>
              <w:rPr>
                <w:rFonts w:hint="eastAsia"/>
                <w:szCs w:val="21"/>
              </w:rPr>
              <w:t>右线：K94+699～K97+090</w:t>
            </w:r>
          </w:p>
        </w:tc>
        <w:tc>
          <w:tcPr>
            <w:tcW w:w="161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szCs w:val="21"/>
              </w:rPr>
            </w:pPr>
            <w:r>
              <w:rPr>
                <w:rFonts w:hint="eastAsia"/>
                <w:szCs w:val="21"/>
              </w:rPr>
              <w:t>左线2.355</w:t>
            </w:r>
          </w:p>
          <w:p>
            <w:pPr>
              <w:widowControl/>
              <w:jc w:val="center"/>
              <w:textAlignment w:val="center"/>
              <w:rPr>
                <w:szCs w:val="21"/>
              </w:rPr>
            </w:pPr>
            <w:r>
              <w:rPr>
                <w:rFonts w:hint="eastAsia"/>
                <w:szCs w:val="21"/>
              </w:rPr>
              <w:t>右线2.391</w:t>
            </w:r>
          </w:p>
        </w:tc>
        <w:tc>
          <w:tcPr>
            <w:tcW w:w="1950"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szCs w:val="21"/>
              </w:rPr>
            </w:pPr>
            <w:r>
              <w:rPr>
                <w:rFonts w:hint="eastAsia"/>
                <w:szCs w:val="21"/>
              </w:rPr>
              <w:t>溜筒河隧道</w:t>
            </w:r>
          </w:p>
        </w:tc>
        <w:tc>
          <w:tcPr>
            <w:tcW w:w="4556"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宋体" w:hAnsi="宋体" w:cs="宋体"/>
                <w:kern w:val="0"/>
                <w:szCs w:val="21"/>
                <w:lang w:bidi="ar"/>
              </w:rPr>
            </w:pPr>
            <w:r>
              <w:rPr>
                <w:rFonts w:hint="eastAsia" w:ascii="宋体" w:hAnsi="宋体" w:cs="宋体"/>
                <w:szCs w:val="21"/>
              </w:rPr>
              <w:t>包括洞口工程、洞身开挖、洞身支护、防排水、洞内路面及附属设施等与本隧道施工相关的一切工作，具体内容详见招标清单</w:t>
            </w:r>
          </w:p>
        </w:tc>
        <w:tc>
          <w:tcPr>
            <w:tcW w:w="125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宋体" w:hAnsi="宋体" w:cs="宋体"/>
                <w:kern w:val="0"/>
                <w:szCs w:val="21"/>
                <w:lang w:bidi="ar"/>
              </w:rPr>
            </w:pPr>
            <w:r>
              <w:rPr>
                <w:rFonts w:hint="eastAsia" w:ascii="宋体" w:hAnsi="宋体" w:cs="宋体"/>
                <w:kern w:val="0"/>
                <w:szCs w:val="21"/>
                <w:lang w:bidi="ar"/>
              </w:rPr>
              <w:t>30</w:t>
            </w:r>
          </w:p>
        </w:tc>
      </w:tr>
    </w:tbl>
    <w:p>
      <w:pPr>
        <w:pStyle w:val="2"/>
        <w:rPr>
          <w:rFonts w:cs="仿宋"/>
          <w:b/>
          <w:bCs/>
          <w:sz w:val="32"/>
          <w:szCs w:val="32"/>
        </w:rPr>
      </w:pPr>
    </w:p>
    <w:p>
      <w:pPr>
        <w:pStyle w:val="2"/>
        <w:ind w:firstLine="0"/>
        <w:rPr>
          <w:rFonts w:cs="仿宋"/>
          <w:b/>
          <w:bCs/>
          <w:sz w:val="32"/>
          <w:szCs w:val="32"/>
        </w:rPr>
      </w:pPr>
    </w:p>
    <w:p>
      <w:pPr>
        <w:jc w:val="left"/>
        <w:rPr>
          <w:rFonts w:ascii="宋体" w:hAnsi="宋体" w:cs="宋体"/>
          <w:b/>
          <w:sz w:val="28"/>
          <w:szCs w:val="28"/>
        </w:rPr>
      </w:pPr>
    </w:p>
    <w:p>
      <w:pPr>
        <w:pStyle w:val="2"/>
        <w:jc w:val="left"/>
        <w:rPr>
          <w:rFonts w:ascii="宋体" w:hAnsi="宋体" w:eastAsia="宋体" w:cs="宋体"/>
          <w:b/>
          <w:sz w:val="28"/>
          <w:szCs w:val="28"/>
        </w:rPr>
      </w:pPr>
      <w:r>
        <w:rPr>
          <w:rFonts w:hint="eastAsia" w:ascii="宋体" w:hAnsi="宋体" w:eastAsia="宋体" w:cs="宋体"/>
          <w:b/>
          <w:sz w:val="28"/>
          <w:szCs w:val="28"/>
        </w:rPr>
        <w:t>附表二</w:t>
      </w:r>
    </w:p>
    <w:p>
      <w:pPr>
        <w:pStyle w:val="2"/>
        <w:ind w:firstLine="0"/>
        <w:jc w:val="center"/>
        <w:rPr>
          <w:rFonts w:cs="仿宋"/>
          <w:b/>
          <w:bCs/>
          <w:sz w:val="32"/>
          <w:szCs w:val="32"/>
        </w:rPr>
      </w:pPr>
    </w:p>
    <w:p>
      <w:pPr>
        <w:pStyle w:val="2"/>
        <w:ind w:firstLine="0"/>
        <w:jc w:val="center"/>
        <w:rPr>
          <w:rFonts w:cs="仿宋"/>
          <w:b/>
          <w:bCs/>
          <w:sz w:val="32"/>
          <w:szCs w:val="32"/>
        </w:rPr>
      </w:pPr>
      <w:r>
        <w:rPr>
          <w:rFonts w:hint="eastAsia" w:cs="仿宋"/>
          <w:b/>
          <w:bCs/>
          <w:sz w:val="32"/>
          <w:szCs w:val="32"/>
        </w:rPr>
        <w:t>G4216线屏山新市至金阳高速公路</w:t>
      </w:r>
      <w:r>
        <w:rPr>
          <w:rFonts w:hint="eastAsia" w:cs="仿宋"/>
          <w:b/>
          <w:bCs/>
          <w:sz w:val="32"/>
          <w:szCs w:val="32"/>
          <w:lang w:eastAsia="zh-CN"/>
        </w:rPr>
        <w:t>XJ17-1分段</w:t>
      </w:r>
      <w:r>
        <w:rPr>
          <w:rFonts w:hint="eastAsia" w:cs="仿宋"/>
          <w:b/>
          <w:bCs/>
          <w:sz w:val="32"/>
          <w:szCs w:val="32"/>
        </w:rPr>
        <w:t>溜筒河隧道工程劳务合作</w:t>
      </w:r>
    </w:p>
    <w:p>
      <w:pPr>
        <w:pStyle w:val="2"/>
        <w:ind w:firstLine="0"/>
        <w:jc w:val="center"/>
        <w:rPr>
          <w:rFonts w:ascii="宋体" w:hAnsi="宋体" w:eastAsia="宋体" w:cs="宋体"/>
          <w:b/>
          <w:sz w:val="28"/>
          <w:szCs w:val="28"/>
        </w:rPr>
      </w:pPr>
      <w:r>
        <w:rPr>
          <w:rFonts w:hint="eastAsia" w:cs="仿宋"/>
          <w:b/>
          <w:bCs/>
          <w:sz w:val="32"/>
          <w:szCs w:val="32"/>
        </w:rPr>
        <w:t>施工企业资质等级要求、业绩基本要求</w:t>
      </w:r>
    </w:p>
    <w:tbl>
      <w:tblPr>
        <w:tblStyle w:val="6"/>
        <w:tblW w:w="13923" w:type="dxa"/>
        <w:tblInd w:w="0" w:type="dxa"/>
        <w:tblLayout w:type="fixed"/>
        <w:tblCellMar>
          <w:top w:w="0" w:type="dxa"/>
          <w:left w:w="0" w:type="dxa"/>
          <w:bottom w:w="0" w:type="dxa"/>
          <w:right w:w="0" w:type="dxa"/>
        </w:tblCellMar>
      </w:tblPr>
      <w:tblGrid>
        <w:gridCol w:w="983"/>
        <w:gridCol w:w="2559"/>
        <w:gridCol w:w="2052"/>
        <w:gridCol w:w="4017"/>
        <w:gridCol w:w="2756"/>
        <w:gridCol w:w="1556"/>
      </w:tblGrid>
      <w:tr>
        <w:tblPrEx>
          <w:tblLayout w:type="fixed"/>
          <w:tblCellMar>
            <w:top w:w="0" w:type="dxa"/>
            <w:left w:w="0" w:type="dxa"/>
            <w:bottom w:w="0" w:type="dxa"/>
            <w:right w:w="0" w:type="dxa"/>
          </w:tblCellMar>
        </w:tblPrEx>
        <w:trPr>
          <w:trHeight w:val="686" w:hRule="atLeast"/>
        </w:trPr>
        <w:tc>
          <w:tcPr>
            <w:tcW w:w="983"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宋体" w:hAnsi="宋体" w:cs="宋体"/>
                <w:sz w:val="18"/>
                <w:szCs w:val="18"/>
              </w:rPr>
            </w:pPr>
            <w:r>
              <w:rPr>
                <w:rFonts w:hint="eastAsia" w:ascii="宋体" w:hAnsi="宋体" w:cs="宋体"/>
                <w:kern w:val="0"/>
                <w:sz w:val="18"/>
                <w:szCs w:val="18"/>
                <w:lang w:bidi="ar"/>
              </w:rPr>
              <w:t>序号</w:t>
            </w:r>
          </w:p>
        </w:tc>
        <w:tc>
          <w:tcPr>
            <w:tcW w:w="2559"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宋体" w:hAnsi="宋体" w:cs="宋体"/>
                <w:sz w:val="18"/>
                <w:szCs w:val="18"/>
              </w:rPr>
            </w:pPr>
            <w:r>
              <w:rPr>
                <w:rFonts w:hint="eastAsia" w:ascii="宋体" w:hAnsi="宋体" w:cs="宋体"/>
                <w:kern w:val="0"/>
                <w:sz w:val="18"/>
                <w:szCs w:val="18"/>
                <w:lang w:bidi="ar"/>
              </w:rPr>
              <w:t>分段名称</w:t>
            </w:r>
          </w:p>
        </w:tc>
        <w:tc>
          <w:tcPr>
            <w:tcW w:w="205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pStyle w:val="2"/>
              <w:ind w:firstLine="0"/>
              <w:jc w:val="center"/>
              <w:rPr>
                <w:rFonts w:ascii="宋体" w:hAnsi="宋体" w:eastAsia="宋体" w:cs="宋体"/>
                <w:sz w:val="18"/>
                <w:szCs w:val="18"/>
              </w:rPr>
            </w:pPr>
            <w:r>
              <w:rPr>
                <w:rFonts w:hint="eastAsia" w:ascii="宋体" w:hAnsi="宋体" w:eastAsia="宋体" w:cs="宋体"/>
                <w:sz w:val="18"/>
                <w:szCs w:val="18"/>
              </w:rPr>
              <w:t>特征</w:t>
            </w:r>
          </w:p>
        </w:tc>
        <w:tc>
          <w:tcPr>
            <w:tcW w:w="401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pStyle w:val="7"/>
              <w:kinsoku w:val="0"/>
              <w:overflowPunct w:val="0"/>
              <w:spacing w:line="239" w:lineRule="exact"/>
              <w:ind w:left="426" w:right="344"/>
              <w:jc w:val="center"/>
              <w:rPr>
                <w:sz w:val="18"/>
                <w:szCs w:val="18"/>
              </w:rPr>
            </w:pPr>
            <w:r>
              <w:rPr>
                <w:rFonts w:hint="eastAsia"/>
                <w:sz w:val="18"/>
                <w:szCs w:val="18"/>
              </w:rPr>
              <w:t>施工企业资质等级要求</w:t>
            </w:r>
          </w:p>
        </w:tc>
        <w:tc>
          <w:tcPr>
            <w:tcW w:w="2756"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pStyle w:val="7"/>
              <w:widowControl/>
              <w:kinsoku w:val="0"/>
              <w:overflowPunct w:val="0"/>
              <w:spacing w:line="239" w:lineRule="exact"/>
              <w:ind w:left="426" w:right="344"/>
              <w:jc w:val="center"/>
              <w:textAlignment w:val="center"/>
              <w:rPr>
                <w:sz w:val="18"/>
                <w:szCs w:val="18"/>
              </w:rPr>
            </w:pPr>
            <w:r>
              <w:rPr>
                <w:rFonts w:hint="eastAsia"/>
                <w:sz w:val="18"/>
                <w:szCs w:val="18"/>
              </w:rPr>
              <w:t>业绩基本要求</w:t>
            </w:r>
          </w:p>
        </w:tc>
        <w:tc>
          <w:tcPr>
            <w:tcW w:w="1556"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pStyle w:val="2"/>
              <w:ind w:firstLine="0"/>
              <w:jc w:val="center"/>
              <w:rPr>
                <w:rFonts w:ascii="宋体" w:hAnsi="宋体" w:eastAsia="宋体" w:cs="宋体"/>
                <w:sz w:val="18"/>
                <w:szCs w:val="18"/>
              </w:rPr>
            </w:pPr>
            <w:r>
              <w:rPr>
                <w:rFonts w:hint="eastAsia" w:ascii="宋体" w:hAnsi="宋体" w:eastAsia="宋体" w:cs="宋体"/>
                <w:sz w:val="18"/>
                <w:szCs w:val="18"/>
              </w:rPr>
              <w:t>备注</w:t>
            </w:r>
          </w:p>
        </w:tc>
      </w:tr>
      <w:tr>
        <w:tblPrEx>
          <w:tblLayout w:type="fixed"/>
          <w:tblCellMar>
            <w:top w:w="0" w:type="dxa"/>
            <w:left w:w="0" w:type="dxa"/>
            <w:bottom w:w="0" w:type="dxa"/>
            <w:right w:w="0" w:type="dxa"/>
          </w:tblCellMar>
        </w:tblPrEx>
        <w:trPr>
          <w:trHeight w:val="1132" w:hRule="atLeast"/>
        </w:trPr>
        <w:tc>
          <w:tcPr>
            <w:tcW w:w="983"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宋体" w:hAnsi="宋体" w:cs="宋体"/>
                <w:kern w:val="0"/>
                <w:szCs w:val="21"/>
                <w:lang w:bidi="ar"/>
              </w:rPr>
            </w:pPr>
            <w:r>
              <w:rPr>
                <w:rFonts w:hint="eastAsia" w:ascii="宋体" w:hAnsi="宋体" w:cs="宋体"/>
                <w:kern w:val="0"/>
                <w:szCs w:val="21"/>
              </w:rPr>
              <w:t>1</w:t>
            </w:r>
          </w:p>
        </w:tc>
        <w:tc>
          <w:tcPr>
            <w:tcW w:w="2559"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hint="default" w:ascii="宋体" w:hAnsi="宋体" w:eastAsia="宋体" w:cs="宋体"/>
                <w:szCs w:val="21"/>
                <w:lang w:val="en-US" w:eastAsia="zh-CN"/>
              </w:rPr>
            </w:pPr>
            <w:r>
              <w:rPr>
                <w:rFonts w:hint="eastAsia"/>
                <w:szCs w:val="21"/>
              </w:rPr>
              <w:t>XJ17</w:t>
            </w:r>
            <w:r>
              <w:rPr>
                <w:rFonts w:hint="eastAsia"/>
                <w:szCs w:val="21"/>
                <w:lang w:val="en-US" w:eastAsia="zh-CN"/>
              </w:rPr>
              <w:t>-1</w:t>
            </w:r>
          </w:p>
        </w:tc>
        <w:tc>
          <w:tcPr>
            <w:tcW w:w="205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宋体" w:hAnsi="宋体" w:cs="宋体"/>
                <w:kern w:val="0"/>
                <w:szCs w:val="21"/>
                <w:lang w:bidi="ar"/>
              </w:rPr>
            </w:pPr>
            <w:r>
              <w:rPr>
                <w:rFonts w:hint="eastAsia" w:ascii="宋体" w:hAnsi="宋体" w:cs="宋体"/>
                <w:kern w:val="0"/>
                <w:szCs w:val="21"/>
                <w:lang w:bidi="ar"/>
              </w:rPr>
              <w:t>隧道</w:t>
            </w:r>
          </w:p>
        </w:tc>
        <w:tc>
          <w:tcPr>
            <w:tcW w:w="401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szCs w:val="21"/>
              </w:rPr>
            </w:pPr>
            <w:r>
              <w:rPr>
                <w:rFonts w:hint="eastAsia"/>
                <w:szCs w:val="21"/>
              </w:rPr>
              <w:t>具有住房和城乡建设部颁发的</w:t>
            </w:r>
            <w:r>
              <w:rPr>
                <w:rFonts w:hint="eastAsia" w:ascii="宋体" w:hAnsi="宋体" w:cs="宋体"/>
                <w:szCs w:val="21"/>
              </w:rPr>
              <w:t>施工劳务资质或公路工程施工总承包三级及以上资质</w:t>
            </w:r>
          </w:p>
        </w:tc>
        <w:tc>
          <w:tcPr>
            <w:tcW w:w="2756"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宋体" w:hAnsi="宋体" w:cs="宋体"/>
                <w:szCs w:val="21"/>
              </w:rPr>
            </w:pPr>
            <w:r>
              <w:rPr>
                <w:rFonts w:ascii="宋体" w:hAnsi="宋体" w:cs="宋体"/>
                <w:color w:val="auto"/>
                <w:kern w:val="0"/>
                <w:sz w:val="21"/>
                <w:szCs w:val="21"/>
                <w:highlight w:val="none"/>
                <w:lang w:bidi="ar"/>
              </w:rPr>
              <w:t>5年内（2015年1月1日</w:t>
            </w:r>
            <w:r>
              <w:rPr>
                <w:rFonts w:hint="eastAsia" w:ascii="宋体" w:hAnsi="宋体" w:cs="宋体"/>
                <w:color w:val="auto"/>
                <w:kern w:val="0"/>
                <w:sz w:val="21"/>
                <w:szCs w:val="21"/>
                <w:highlight w:val="none"/>
                <w:lang w:eastAsia="zh-CN" w:bidi="ar"/>
              </w:rPr>
              <w:t>至今</w:t>
            </w:r>
            <w:r>
              <w:rPr>
                <w:rFonts w:hint="eastAsia" w:ascii="宋体" w:hAnsi="宋体" w:cs="宋体"/>
                <w:color w:val="auto"/>
                <w:kern w:val="0"/>
                <w:sz w:val="21"/>
                <w:szCs w:val="21"/>
                <w:highlight w:val="none"/>
                <w:lang w:bidi="ar"/>
              </w:rPr>
              <w:t>）</w:t>
            </w:r>
            <w:r>
              <w:rPr>
                <w:rFonts w:hint="eastAsia" w:ascii="宋体" w:hAnsi="宋体" w:cs="宋体"/>
                <w:color w:val="auto"/>
                <w:sz w:val="21"/>
                <w:szCs w:val="21"/>
                <w:highlight w:val="none"/>
              </w:rPr>
              <w:t>具有</w:t>
            </w:r>
            <w:r>
              <w:rPr>
                <w:rFonts w:ascii="宋体" w:hAnsi="宋体" w:cs="宋体"/>
                <w:color w:val="auto"/>
                <w:sz w:val="21"/>
                <w:szCs w:val="21"/>
                <w:highlight w:val="none"/>
              </w:rPr>
              <w:t>1个</w:t>
            </w:r>
            <w:r>
              <w:rPr>
                <w:rFonts w:hint="eastAsia" w:ascii="宋体" w:hAnsi="宋体" w:cs="宋体"/>
                <w:color w:val="auto"/>
                <w:sz w:val="21"/>
                <w:szCs w:val="21"/>
                <w:highlight w:val="none"/>
                <w:lang w:val="en-US" w:eastAsia="zh-CN"/>
              </w:rPr>
              <w:t>隧道（长度1000m以上）土建工程</w:t>
            </w:r>
            <w:r>
              <w:rPr>
                <w:rFonts w:hint="eastAsia" w:ascii="宋体" w:hAnsi="宋体" w:cs="宋体"/>
                <w:color w:val="auto"/>
                <w:sz w:val="21"/>
                <w:szCs w:val="21"/>
                <w:highlight w:val="none"/>
              </w:rPr>
              <w:t>施工业绩</w:t>
            </w:r>
          </w:p>
        </w:tc>
        <w:tc>
          <w:tcPr>
            <w:tcW w:w="1556"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pStyle w:val="2"/>
              <w:ind w:firstLine="0"/>
              <w:jc w:val="center"/>
              <w:rPr>
                <w:rFonts w:ascii="宋体" w:hAnsi="宋体" w:eastAsia="宋体" w:cs="宋体"/>
                <w:sz w:val="21"/>
                <w:szCs w:val="21"/>
              </w:rPr>
            </w:pPr>
          </w:p>
        </w:tc>
      </w:tr>
    </w:tbl>
    <w:p>
      <w:pPr>
        <w:pStyle w:val="2"/>
        <w:ind w:firstLine="0"/>
        <w:jc w:val="center"/>
        <w:rPr>
          <w:rFonts w:cs="仿宋"/>
          <w:b/>
          <w:bCs/>
          <w:sz w:val="32"/>
          <w:szCs w:val="32"/>
        </w:rPr>
      </w:pPr>
    </w:p>
    <w:p>
      <w:pPr>
        <w:pStyle w:val="2"/>
        <w:ind w:firstLine="0"/>
        <w:jc w:val="center"/>
        <w:rPr>
          <w:rFonts w:cs="仿宋"/>
          <w:b/>
          <w:bCs/>
          <w:sz w:val="32"/>
          <w:szCs w:val="32"/>
        </w:rPr>
      </w:pPr>
    </w:p>
    <w:p>
      <w:pPr>
        <w:pStyle w:val="8"/>
        <w:tabs>
          <w:tab w:val="right" w:leader="dot" w:pos="8306"/>
        </w:tabs>
        <w:jc w:val="center"/>
        <w:rPr>
          <w:rFonts w:ascii="等线" w:hAnsi="等线" w:eastAsia="等线" w:cs="等线"/>
          <w:b/>
          <w:bCs/>
          <w:sz w:val="48"/>
          <w:szCs w:val="48"/>
          <w:lang w:bidi="zh-CN"/>
        </w:rPr>
        <w:sectPr>
          <w:pgSz w:w="16838" w:h="11911" w:orient="landscape"/>
          <w:pgMar w:top="1100" w:right="1599" w:bottom="1179" w:left="1298" w:header="0" w:footer="567" w:gutter="0"/>
          <w:cols w:space="720" w:num="1"/>
          <w:docGrid w:linePitch="1" w:charSpace="0"/>
        </w:sectPr>
      </w:pPr>
    </w:p>
    <w:p>
      <w:pPr>
        <w:pStyle w:val="2"/>
        <w:ind w:firstLine="0"/>
        <w:jc w:val="left"/>
        <w:rPr>
          <w:rFonts w:ascii="宋体" w:hAnsi="宋体" w:eastAsia="宋体" w:cs="宋体"/>
          <w:b/>
          <w:sz w:val="28"/>
          <w:szCs w:val="28"/>
        </w:rPr>
      </w:pPr>
      <w:r>
        <w:rPr>
          <w:rFonts w:hint="eastAsia" w:ascii="宋体" w:hAnsi="宋体" w:eastAsia="宋体" w:cs="宋体"/>
          <w:b/>
          <w:sz w:val="28"/>
          <w:szCs w:val="28"/>
        </w:rPr>
        <w:t>附表三</w:t>
      </w:r>
    </w:p>
    <w:tbl>
      <w:tblPr>
        <w:tblStyle w:val="6"/>
        <w:tblpPr w:leftFromText="180" w:rightFromText="180" w:vertAnchor="text" w:tblpY="1"/>
        <w:tblOverlap w:val="never"/>
        <w:tblW w:w="9747" w:type="dxa"/>
        <w:tblInd w:w="0" w:type="dxa"/>
        <w:tblBorders>
          <w:top w:val="none" w:color="auto" w:sz="0" w:space="0"/>
          <w:left w:val="none" w:color="auto" w:sz="0" w:space="0"/>
          <w:bottom w:val="none" w:color="auto" w:sz="0" w:space="0"/>
          <w:right w:val="none" w:color="auto" w:sz="0" w:space="0"/>
          <w:insideH w:val="none" w:color="auto" w:sz="0" w:space="0"/>
          <w:insideV w:val="single" w:color="000000" w:sz="4" w:space="0"/>
        </w:tblBorders>
        <w:tblLayout w:type="fixed"/>
        <w:tblCellMar>
          <w:top w:w="0" w:type="dxa"/>
          <w:left w:w="0" w:type="dxa"/>
          <w:bottom w:w="0" w:type="dxa"/>
          <w:right w:w="0" w:type="dxa"/>
        </w:tblCellMar>
      </w:tblPr>
      <w:tblGrid>
        <w:gridCol w:w="907"/>
        <w:gridCol w:w="2720"/>
        <w:gridCol w:w="2625"/>
        <w:gridCol w:w="1726"/>
        <w:gridCol w:w="1769"/>
      </w:tblGrid>
      <w:tr>
        <w:tblPrEx>
          <w:tblBorders>
            <w:top w:val="none" w:color="auto" w:sz="0" w:space="0"/>
            <w:left w:val="none" w:color="auto" w:sz="0" w:space="0"/>
            <w:bottom w:val="none" w:color="auto" w:sz="0" w:space="0"/>
            <w:right w:val="none" w:color="auto" w:sz="0" w:space="0"/>
            <w:insideH w:val="none" w:color="auto" w:sz="0" w:space="0"/>
            <w:insideV w:val="single" w:color="000000" w:sz="4" w:space="0"/>
          </w:tblBorders>
          <w:tblLayout w:type="fixed"/>
          <w:tblCellMar>
            <w:top w:w="0" w:type="dxa"/>
            <w:left w:w="0" w:type="dxa"/>
            <w:bottom w:w="0" w:type="dxa"/>
            <w:right w:w="0" w:type="dxa"/>
          </w:tblCellMar>
        </w:tblPrEx>
        <w:trPr>
          <w:trHeight w:val="1037" w:hRule="atLeast"/>
        </w:trPr>
        <w:tc>
          <w:tcPr>
            <w:tcW w:w="9747" w:type="dxa"/>
            <w:gridSpan w:val="5"/>
            <w:tcBorders>
              <w:bottom w:val="single" w:color="auto" w:sz="4" w:space="0"/>
              <w:tl2br w:val="nil"/>
              <w:tr2bl w:val="nil"/>
            </w:tcBorders>
            <w:tcMar>
              <w:top w:w="15" w:type="dxa"/>
              <w:left w:w="15" w:type="dxa"/>
              <w:right w:w="15" w:type="dxa"/>
            </w:tcMar>
            <w:vAlign w:val="center"/>
          </w:tcPr>
          <w:p>
            <w:pPr>
              <w:widowControl/>
              <w:jc w:val="center"/>
              <w:textAlignment w:val="center"/>
              <w:rPr>
                <w:rFonts w:ascii="仿宋" w:hAnsi="仿宋" w:eastAsia="仿宋" w:cs="仿宋"/>
                <w:b/>
                <w:bCs/>
                <w:sz w:val="28"/>
                <w:szCs w:val="28"/>
              </w:rPr>
            </w:pPr>
            <w:r>
              <w:rPr>
                <w:rFonts w:hint="eastAsia" w:ascii="仿宋" w:hAnsi="仿宋" w:eastAsia="仿宋" w:cs="仿宋"/>
                <w:b/>
                <w:bCs/>
                <w:sz w:val="28"/>
                <w:szCs w:val="28"/>
              </w:rPr>
              <w:t>G4216线屏山新市至金阳高速公路</w:t>
            </w:r>
            <w:r>
              <w:rPr>
                <w:rFonts w:hint="eastAsia" w:ascii="仿宋" w:hAnsi="仿宋" w:eastAsia="仿宋" w:cs="仿宋"/>
                <w:b/>
                <w:bCs/>
                <w:sz w:val="28"/>
                <w:szCs w:val="28"/>
                <w:lang w:eastAsia="zh-CN"/>
              </w:rPr>
              <w:t>XJ17-1分段</w:t>
            </w:r>
            <w:r>
              <w:rPr>
                <w:rFonts w:hint="eastAsia" w:ascii="仿宋" w:hAnsi="仿宋" w:eastAsia="仿宋" w:cs="仿宋"/>
                <w:b/>
                <w:bCs/>
                <w:sz w:val="28"/>
                <w:szCs w:val="28"/>
              </w:rPr>
              <w:t>溜筒河隧道工程劳务合作</w:t>
            </w:r>
          </w:p>
          <w:p>
            <w:pPr>
              <w:widowControl/>
              <w:jc w:val="center"/>
              <w:textAlignment w:val="center"/>
              <w:rPr>
                <w:rFonts w:ascii="仿宋" w:hAnsi="仿宋" w:eastAsia="仿宋" w:cs="仿宋"/>
                <w:b/>
                <w:kern w:val="0"/>
                <w:sz w:val="28"/>
                <w:szCs w:val="28"/>
                <w:lang w:bidi="ar"/>
              </w:rPr>
            </w:pPr>
            <w:r>
              <w:rPr>
                <w:rFonts w:hint="eastAsia" w:ascii="仿宋" w:hAnsi="仿宋" w:eastAsia="仿宋" w:cs="仿宋"/>
                <w:b/>
                <w:bCs/>
                <w:sz w:val="28"/>
                <w:szCs w:val="28"/>
              </w:rPr>
              <w:t>拟</w:t>
            </w:r>
            <w:r>
              <w:rPr>
                <w:rFonts w:hint="eastAsia" w:ascii="仿宋" w:hAnsi="仿宋" w:eastAsia="仿宋" w:cs="仿宋"/>
                <w:b/>
                <w:kern w:val="0"/>
                <w:sz w:val="28"/>
                <w:szCs w:val="28"/>
                <w:lang w:bidi="ar"/>
              </w:rPr>
              <w:t>投入人员配置表(最低要求）</w:t>
            </w:r>
          </w:p>
          <w:p>
            <w:pPr>
              <w:widowControl/>
              <w:jc w:val="center"/>
              <w:textAlignment w:val="center"/>
              <w:rPr>
                <w:rFonts w:ascii="宋体" w:hAnsi="宋体" w:cs="宋体"/>
                <w:b/>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single" w:color="000000" w:sz="4" w:space="0"/>
          </w:tblBorders>
          <w:tblLayout w:type="fixed"/>
          <w:tblCellMar>
            <w:top w:w="0" w:type="dxa"/>
            <w:left w:w="0" w:type="dxa"/>
            <w:bottom w:w="0" w:type="dxa"/>
            <w:right w:w="0" w:type="dxa"/>
          </w:tblCellMar>
        </w:tblPrEx>
        <w:trPr>
          <w:trHeight w:val="620" w:hRule="atLeast"/>
        </w:trPr>
        <w:tc>
          <w:tcPr>
            <w:tcW w:w="907" w:type="dxa"/>
            <w:tcBorders>
              <w:top w:val="single" w:color="auto" w:sz="4" w:space="0"/>
              <w:left w:val="single" w:color="auto" w:sz="4" w:space="0"/>
              <w:bottom w:val="single" w:color="auto" w:sz="4" w:space="0"/>
              <w:right w:val="single" w:color="auto" w:sz="4" w:space="0"/>
              <w:tl2br w:val="nil"/>
              <w:tr2bl w:val="nil"/>
            </w:tcBorders>
            <w:tcMar>
              <w:top w:w="15" w:type="dxa"/>
              <w:left w:w="15" w:type="dxa"/>
              <w:right w:w="15" w:type="dxa"/>
            </w:tcMar>
            <w:vAlign w:val="center"/>
          </w:tcPr>
          <w:p>
            <w:pPr>
              <w:widowControl/>
              <w:jc w:val="center"/>
              <w:textAlignment w:val="center"/>
              <w:rPr>
                <w:rFonts w:ascii="宋体" w:hAnsi="宋体" w:cs="宋体"/>
                <w:szCs w:val="21"/>
              </w:rPr>
            </w:pPr>
            <w:r>
              <w:rPr>
                <w:rFonts w:hint="eastAsia" w:ascii="宋体" w:hAnsi="宋体" w:cs="宋体"/>
                <w:kern w:val="0"/>
                <w:szCs w:val="21"/>
                <w:lang w:bidi="ar"/>
              </w:rPr>
              <w:t>序号</w:t>
            </w:r>
          </w:p>
        </w:tc>
        <w:tc>
          <w:tcPr>
            <w:tcW w:w="2720" w:type="dxa"/>
            <w:tcBorders>
              <w:top w:val="single" w:color="auto" w:sz="4" w:space="0"/>
              <w:left w:val="single" w:color="auto" w:sz="4" w:space="0"/>
              <w:bottom w:val="single" w:color="auto" w:sz="4" w:space="0"/>
              <w:right w:val="single" w:color="auto" w:sz="4" w:space="0"/>
              <w:tl2br w:val="nil"/>
              <w:tr2bl w:val="nil"/>
            </w:tcBorders>
            <w:tcMar>
              <w:top w:w="15" w:type="dxa"/>
              <w:left w:w="15" w:type="dxa"/>
              <w:right w:w="15" w:type="dxa"/>
            </w:tcMar>
            <w:vAlign w:val="center"/>
          </w:tcPr>
          <w:p>
            <w:pPr>
              <w:widowControl/>
              <w:jc w:val="center"/>
              <w:textAlignment w:val="center"/>
              <w:rPr>
                <w:rFonts w:ascii="宋体" w:hAnsi="宋体" w:cs="宋体"/>
                <w:szCs w:val="21"/>
              </w:rPr>
            </w:pPr>
            <w:r>
              <w:rPr>
                <w:rFonts w:hint="eastAsia" w:ascii="宋体" w:hAnsi="宋体" w:cs="宋体"/>
                <w:kern w:val="0"/>
                <w:szCs w:val="21"/>
                <w:lang w:bidi="ar"/>
              </w:rPr>
              <w:t>工 种</w:t>
            </w:r>
          </w:p>
        </w:tc>
        <w:tc>
          <w:tcPr>
            <w:tcW w:w="2625" w:type="dxa"/>
            <w:tcBorders>
              <w:top w:val="single" w:color="auto" w:sz="4" w:space="0"/>
              <w:left w:val="single" w:color="auto" w:sz="4" w:space="0"/>
              <w:bottom w:val="single" w:color="auto" w:sz="4" w:space="0"/>
              <w:right w:val="single" w:color="auto" w:sz="4" w:space="0"/>
              <w:tl2br w:val="nil"/>
              <w:tr2bl w:val="nil"/>
            </w:tcBorders>
            <w:tcMar>
              <w:top w:w="15" w:type="dxa"/>
              <w:left w:w="15" w:type="dxa"/>
              <w:right w:w="15" w:type="dxa"/>
            </w:tcMar>
            <w:vAlign w:val="center"/>
          </w:tcPr>
          <w:p>
            <w:pPr>
              <w:widowControl/>
              <w:ind w:firstLine="210" w:firstLineChars="100"/>
              <w:jc w:val="center"/>
              <w:textAlignment w:val="center"/>
              <w:rPr>
                <w:rFonts w:ascii="宋体" w:hAnsi="宋体" w:cs="宋体"/>
                <w:szCs w:val="21"/>
              </w:rPr>
            </w:pPr>
            <w:r>
              <w:rPr>
                <w:rFonts w:hint="eastAsia" w:ascii="宋体" w:hAnsi="宋体" w:cs="宋体"/>
                <w:kern w:val="0"/>
                <w:szCs w:val="21"/>
                <w:lang w:bidi="ar"/>
              </w:rPr>
              <w:t>工作任务</w:t>
            </w:r>
          </w:p>
        </w:tc>
        <w:tc>
          <w:tcPr>
            <w:tcW w:w="1726" w:type="dxa"/>
            <w:tcBorders>
              <w:top w:val="single" w:color="auto" w:sz="4" w:space="0"/>
              <w:left w:val="single" w:color="auto" w:sz="4" w:space="0"/>
              <w:bottom w:val="single" w:color="auto" w:sz="4" w:space="0"/>
              <w:right w:val="single" w:color="auto" w:sz="4" w:space="0"/>
              <w:tl2br w:val="nil"/>
              <w:tr2bl w:val="nil"/>
            </w:tcBorders>
            <w:tcMar>
              <w:top w:w="15" w:type="dxa"/>
              <w:left w:w="15" w:type="dxa"/>
              <w:right w:w="15" w:type="dxa"/>
            </w:tcMar>
            <w:vAlign w:val="center"/>
          </w:tcPr>
          <w:p>
            <w:pPr>
              <w:widowControl/>
              <w:ind w:firstLine="210" w:firstLineChars="100"/>
              <w:jc w:val="center"/>
              <w:textAlignment w:val="center"/>
              <w:rPr>
                <w:rFonts w:ascii="宋体" w:hAnsi="宋体" w:cs="宋体"/>
                <w:szCs w:val="21"/>
              </w:rPr>
            </w:pPr>
            <w:r>
              <w:rPr>
                <w:rFonts w:hint="eastAsia" w:ascii="宋体" w:hAnsi="宋体" w:cs="宋体"/>
                <w:kern w:val="0"/>
                <w:szCs w:val="21"/>
                <w:lang w:bidi="ar"/>
              </w:rPr>
              <w:t>人数</w:t>
            </w:r>
          </w:p>
        </w:tc>
        <w:tc>
          <w:tcPr>
            <w:tcW w:w="1769" w:type="dxa"/>
            <w:tcBorders>
              <w:top w:val="single" w:color="auto" w:sz="4" w:space="0"/>
              <w:left w:val="single" w:color="auto" w:sz="4" w:space="0"/>
              <w:bottom w:val="single" w:color="auto" w:sz="4" w:space="0"/>
              <w:right w:val="single" w:color="auto" w:sz="4" w:space="0"/>
              <w:tl2br w:val="nil"/>
              <w:tr2bl w:val="nil"/>
            </w:tcBorders>
            <w:tcMar>
              <w:top w:w="15" w:type="dxa"/>
              <w:left w:w="15" w:type="dxa"/>
              <w:right w:w="15" w:type="dxa"/>
            </w:tcMar>
            <w:vAlign w:val="center"/>
          </w:tcPr>
          <w:p>
            <w:pPr>
              <w:widowControl/>
              <w:ind w:firstLine="210" w:firstLineChars="100"/>
              <w:jc w:val="center"/>
              <w:textAlignment w:val="center"/>
              <w:rPr>
                <w:rFonts w:ascii="宋体" w:hAnsi="宋体" w:cs="宋体"/>
                <w:szCs w:val="21"/>
              </w:rPr>
            </w:pPr>
            <w:r>
              <w:rPr>
                <w:rFonts w:hint="eastAsia" w:ascii="宋体" w:hAnsi="宋体" w:cs="宋体"/>
                <w:kern w:val="0"/>
                <w:szCs w:val="21"/>
                <w:lang w:bidi="ar"/>
              </w:rPr>
              <w:t>备注</w:t>
            </w:r>
          </w:p>
        </w:tc>
      </w:tr>
      <w:tr>
        <w:tblPrEx>
          <w:tblBorders>
            <w:top w:val="none" w:color="auto" w:sz="0" w:space="0"/>
            <w:left w:val="none" w:color="auto" w:sz="0" w:space="0"/>
            <w:bottom w:val="none" w:color="auto" w:sz="0" w:space="0"/>
            <w:right w:val="none" w:color="auto" w:sz="0" w:space="0"/>
            <w:insideH w:val="none" w:color="auto" w:sz="0" w:space="0"/>
            <w:insideV w:val="single" w:color="000000" w:sz="4" w:space="0"/>
          </w:tblBorders>
          <w:tblLayout w:type="fixed"/>
          <w:tblCellMar>
            <w:top w:w="0" w:type="dxa"/>
            <w:left w:w="0" w:type="dxa"/>
            <w:bottom w:w="0" w:type="dxa"/>
            <w:right w:w="0" w:type="dxa"/>
          </w:tblCellMar>
        </w:tblPrEx>
        <w:trPr>
          <w:trHeight w:val="620" w:hRule="atLeast"/>
        </w:trPr>
        <w:tc>
          <w:tcPr>
            <w:tcW w:w="907" w:type="dxa"/>
            <w:tcBorders>
              <w:top w:val="single" w:color="auto" w:sz="4" w:space="0"/>
              <w:left w:val="single" w:color="auto" w:sz="4" w:space="0"/>
              <w:bottom w:val="single" w:color="auto" w:sz="4" w:space="0"/>
              <w:right w:val="single" w:color="auto" w:sz="4" w:space="0"/>
              <w:tl2br w:val="nil"/>
              <w:tr2bl w:val="nil"/>
            </w:tcBorders>
            <w:tcMar>
              <w:top w:w="15" w:type="dxa"/>
              <w:left w:w="15" w:type="dxa"/>
              <w:right w:w="15" w:type="dxa"/>
            </w:tcMar>
            <w:vAlign w:val="center"/>
          </w:tcPr>
          <w:p>
            <w:pPr>
              <w:widowControl/>
              <w:jc w:val="center"/>
              <w:textAlignment w:val="center"/>
              <w:rPr>
                <w:rFonts w:ascii="宋体" w:hAnsi="宋体" w:cs="宋体"/>
                <w:szCs w:val="21"/>
              </w:rPr>
            </w:pPr>
            <w:r>
              <w:rPr>
                <w:rFonts w:hint="eastAsia" w:ascii="宋体" w:hAnsi="宋体" w:cs="宋体"/>
                <w:kern w:val="0"/>
                <w:szCs w:val="21"/>
                <w:lang w:bidi="ar"/>
              </w:rPr>
              <w:t>1</w:t>
            </w:r>
          </w:p>
        </w:tc>
        <w:tc>
          <w:tcPr>
            <w:tcW w:w="2720" w:type="dxa"/>
            <w:tcBorders>
              <w:top w:val="single" w:color="auto" w:sz="4" w:space="0"/>
              <w:left w:val="single" w:color="auto" w:sz="4" w:space="0"/>
              <w:bottom w:val="single" w:color="auto" w:sz="4" w:space="0"/>
              <w:right w:val="single" w:color="auto" w:sz="4" w:space="0"/>
              <w:tl2br w:val="nil"/>
              <w:tr2bl w:val="nil"/>
            </w:tcBorders>
            <w:tcMar>
              <w:top w:w="15" w:type="dxa"/>
              <w:left w:w="15" w:type="dxa"/>
              <w:right w:w="15" w:type="dxa"/>
            </w:tcMar>
            <w:vAlign w:val="center"/>
          </w:tcPr>
          <w:p>
            <w:pPr>
              <w:widowControl/>
              <w:jc w:val="center"/>
              <w:textAlignment w:val="center"/>
              <w:rPr>
                <w:rFonts w:ascii="宋体" w:hAnsi="宋体" w:cs="宋体"/>
                <w:szCs w:val="21"/>
              </w:rPr>
            </w:pPr>
            <w:r>
              <w:rPr>
                <w:rFonts w:hint="eastAsia" w:ascii="宋体" w:hAnsi="宋体" w:cs="宋体"/>
                <w:kern w:val="0"/>
                <w:szCs w:val="21"/>
                <w:lang w:bidi="ar"/>
              </w:rPr>
              <w:t>项目负责人</w:t>
            </w:r>
          </w:p>
        </w:tc>
        <w:tc>
          <w:tcPr>
            <w:tcW w:w="2625" w:type="dxa"/>
            <w:tcBorders>
              <w:top w:val="single" w:color="auto" w:sz="4" w:space="0"/>
              <w:left w:val="single" w:color="auto" w:sz="4" w:space="0"/>
              <w:bottom w:val="single" w:color="auto" w:sz="4" w:space="0"/>
              <w:right w:val="single" w:color="auto" w:sz="4" w:space="0"/>
              <w:tl2br w:val="nil"/>
              <w:tr2bl w:val="nil"/>
            </w:tcBorders>
            <w:tcMar>
              <w:top w:w="15" w:type="dxa"/>
              <w:left w:w="15" w:type="dxa"/>
              <w:right w:w="15" w:type="dxa"/>
            </w:tcMar>
            <w:vAlign w:val="center"/>
          </w:tcPr>
          <w:p>
            <w:pPr>
              <w:widowControl/>
              <w:jc w:val="center"/>
              <w:textAlignment w:val="center"/>
              <w:rPr>
                <w:rFonts w:ascii="宋体" w:hAnsi="宋体" w:cs="宋体"/>
                <w:szCs w:val="21"/>
              </w:rPr>
            </w:pPr>
            <w:r>
              <w:rPr>
                <w:rFonts w:hint="eastAsia" w:ascii="宋体" w:hAnsi="宋体" w:cs="宋体"/>
                <w:kern w:val="0"/>
                <w:szCs w:val="21"/>
                <w:lang w:bidi="ar"/>
              </w:rPr>
              <w:t>牵头负责项目总体工作</w:t>
            </w:r>
          </w:p>
        </w:tc>
        <w:tc>
          <w:tcPr>
            <w:tcW w:w="1726" w:type="dxa"/>
            <w:tcBorders>
              <w:top w:val="single" w:color="auto" w:sz="4" w:space="0"/>
              <w:left w:val="single" w:color="auto" w:sz="4" w:space="0"/>
              <w:bottom w:val="single" w:color="auto" w:sz="4" w:space="0"/>
              <w:right w:val="single" w:color="auto" w:sz="4" w:space="0"/>
              <w:tl2br w:val="nil"/>
              <w:tr2bl w:val="nil"/>
            </w:tcBorders>
            <w:tcMar>
              <w:top w:w="15" w:type="dxa"/>
              <w:left w:w="15" w:type="dxa"/>
              <w:right w:w="15" w:type="dxa"/>
            </w:tcMar>
            <w:vAlign w:val="center"/>
          </w:tcPr>
          <w:p>
            <w:pPr>
              <w:widowControl/>
              <w:jc w:val="center"/>
              <w:textAlignment w:val="center"/>
              <w:rPr>
                <w:rFonts w:ascii="宋体" w:hAnsi="宋体" w:cs="宋体"/>
                <w:szCs w:val="21"/>
              </w:rPr>
            </w:pPr>
            <w:r>
              <w:rPr>
                <w:rFonts w:hint="eastAsia" w:ascii="宋体" w:hAnsi="宋体" w:cs="宋体"/>
                <w:kern w:val="0"/>
                <w:szCs w:val="21"/>
                <w:lang w:bidi="ar"/>
              </w:rPr>
              <w:t>1</w:t>
            </w:r>
          </w:p>
        </w:tc>
        <w:tc>
          <w:tcPr>
            <w:tcW w:w="1769" w:type="dxa"/>
            <w:tcBorders>
              <w:top w:val="single" w:color="auto" w:sz="4" w:space="0"/>
              <w:left w:val="single" w:color="auto" w:sz="4" w:space="0"/>
              <w:bottom w:val="single" w:color="auto" w:sz="4" w:space="0"/>
              <w:right w:val="single" w:color="auto" w:sz="4" w:space="0"/>
              <w:tl2br w:val="nil"/>
              <w:tr2bl w:val="nil"/>
            </w:tcBorders>
            <w:tcMar>
              <w:top w:w="15" w:type="dxa"/>
              <w:left w:w="15" w:type="dxa"/>
              <w:right w:w="15" w:type="dxa"/>
            </w:tcMar>
            <w:vAlign w:val="center"/>
          </w:tcPr>
          <w:p>
            <w:pPr>
              <w:jc w:val="center"/>
              <w:rPr>
                <w:rFonts w:ascii="宋体" w:hAnsi="宋体" w:cs="宋体"/>
                <w:szCs w:val="21"/>
              </w:rPr>
            </w:pPr>
          </w:p>
        </w:tc>
      </w:tr>
      <w:tr>
        <w:tblPrEx>
          <w:tblBorders>
            <w:top w:val="none" w:color="auto" w:sz="0" w:space="0"/>
            <w:left w:val="none" w:color="auto" w:sz="0" w:space="0"/>
            <w:bottom w:val="none" w:color="auto" w:sz="0" w:space="0"/>
            <w:right w:val="none" w:color="auto" w:sz="0" w:space="0"/>
            <w:insideH w:val="none" w:color="auto" w:sz="0" w:space="0"/>
            <w:insideV w:val="single" w:color="000000" w:sz="4" w:space="0"/>
          </w:tblBorders>
          <w:tblLayout w:type="fixed"/>
          <w:tblCellMar>
            <w:top w:w="0" w:type="dxa"/>
            <w:left w:w="0" w:type="dxa"/>
            <w:bottom w:w="0" w:type="dxa"/>
            <w:right w:w="0" w:type="dxa"/>
          </w:tblCellMar>
        </w:tblPrEx>
        <w:trPr>
          <w:trHeight w:val="620" w:hRule="atLeast"/>
        </w:trPr>
        <w:tc>
          <w:tcPr>
            <w:tcW w:w="907" w:type="dxa"/>
            <w:tcBorders>
              <w:top w:val="single" w:color="auto" w:sz="4" w:space="0"/>
              <w:left w:val="single" w:color="auto" w:sz="4" w:space="0"/>
              <w:bottom w:val="single" w:color="auto" w:sz="4" w:space="0"/>
              <w:right w:val="single" w:color="auto" w:sz="4" w:space="0"/>
              <w:tl2br w:val="nil"/>
              <w:tr2bl w:val="nil"/>
            </w:tcBorders>
            <w:tcMar>
              <w:top w:w="15" w:type="dxa"/>
              <w:left w:w="15" w:type="dxa"/>
              <w:right w:w="15" w:type="dxa"/>
            </w:tcMar>
            <w:vAlign w:val="center"/>
          </w:tcPr>
          <w:p>
            <w:pPr>
              <w:widowControl/>
              <w:jc w:val="center"/>
              <w:textAlignment w:val="center"/>
              <w:rPr>
                <w:rFonts w:ascii="宋体" w:hAnsi="宋体" w:cs="宋体"/>
                <w:szCs w:val="21"/>
              </w:rPr>
            </w:pPr>
            <w:r>
              <w:rPr>
                <w:rFonts w:hint="eastAsia" w:ascii="宋体" w:hAnsi="宋体" w:cs="宋体"/>
                <w:kern w:val="0"/>
                <w:szCs w:val="21"/>
                <w:lang w:bidi="ar"/>
              </w:rPr>
              <w:t>2</w:t>
            </w:r>
          </w:p>
        </w:tc>
        <w:tc>
          <w:tcPr>
            <w:tcW w:w="2720" w:type="dxa"/>
            <w:tcBorders>
              <w:top w:val="single" w:color="auto" w:sz="4" w:space="0"/>
              <w:left w:val="single" w:color="auto" w:sz="4" w:space="0"/>
              <w:bottom w:val="single" w:color="auto" w:sz="4" w:space="0"/>
              <w:right w:val="single" w:color="auto" w:sz="4" w:space="0"/>
              <w:tl2br w:val="nil"/>
              <w:tr2bl w:val="nil"/>
            </w:tcBorders>
            <w:tcMar>
              <w:top w:w="15" w:type="dxa"/>
              <w:left w:w="15" w:type="dxa"/>
              <w:right w:w="15" w:type="dxa"/>
            </w:tcMar>
            <w:vAlign w:val="center"/>
          </w:tcPr>
          <w:p>
            <w:pPr>
              <w:widowControl/>
              <w:jc w:val="center"/>
              <w:textAlignment w:val="center"/>
              <w:rPr>
                <w:rFonts w:ascii="宋体" w:hAnsi="宋体" w:cs="宋体"/>
                <w:szCs w:val="21"/>
              </w:rPr>
            </w:pPr>
            <w:r>
              <w:rPr>
                <w:rFonts w:hint="eastAsia" w:ascii="宋体" w:hAnsi="宋体" w:cs="宋体"/>
                <w:kern w:val="0"/>
                <w:szCs w:val="21"/>
                <w:lang w:bidi="ar"/>
              </w:rPr>
              <w:t>项目技术负责人</w:t>
            </w:r>
          </w:p>
        </w:tc>
        <w:tc>
          <w:tcPr>
            <w:tcW w:w="2625" w:type="dxa"/>
            <w:tcBorders>
              <w:top w:val="single" w:color="auto" w:sz="4" w:space="0"/>
              <w:left w:val="single" w:color="auto" w:sz="4" w:space="0"/>
              <w:bottom w:val="single" w:color="auto" w:sz="4" w:space="0"/>
              <w:right w:val="single" w:color="auto" w:sz="4" w:space="0"/>
              <w:tl2br w:val="nil"/>
              <w:tr2bl w:val="nil"/>
            </w:tcBorders>
            <w:tcMar>
              <w:top w:w="15" w:type="dxa"/>
              <w:left w:w="15" w:type="dxa"/>
              <w:right w:w="15" w:type="dxa"/>
            </w:tcMar>
            <w:vAlign w:val="center"/>
          </w:tcPr>
          <w:p>
            <w:pPr>
              <w:widowControl/>
              <w:jc w:val="center"/>
              <w:textAlignment w:val="center"/>
              <w:rPr>
                <w:rFonts w:ascii="宋体" w:hAnsi="宋体" w:cs="宋体"/>
                <w:szCs w:val="21"/>
              </w:rPr>
            </w:pPr>
            <w:r>
              <w:rPr>
                <w:rFonts w:hint="eastAsia" w:ascii="宋体" w:hAnsi="宋体" w:cs="宋体"/>
                <w:kern w:val="0"/>
                <w:szCs w:val="21"/>
                <w:lang w:bidi="ar"/>
              </w:rPr>
              <w:t>协助项目负责人负责项目进度、质量工作</w:t>
            </w:r>
          </w:p>
        </w:tc>
        <w:tc>
          <w:tcPr>
            <w:tcW w:w="1726" w:type="dxa"/>
            <w:tcBorders>
              <w:top w:val="single" w:color="auto" w:sz="4" w:space="0"/>
              <w:left w:val="single" w:color="auto" w:sz="4" w:space="0"/>
              <w:bottom w:val="single" w:color="auto" w:sz="4" w:space="0"/>
              <w:right w:val="single" w:color="auto" w:sz="4" w:space="0"/>
              <w:tl2br w:val="nil"/>
              <w:tr2bl w:val="nil"/>
            </w:tcBorders>
            <w:tcMar>
              <w:top w:w="15" w:type="dxa"/>
              <w:left w:w="15" w:type="dxa"/>
              <w:right w:w="15" w:type="dxa"/>
            </w:tcMar>
            <w:vAlign w:val="center"/>
          </w:tcPr>
          <w:p>
            <w:pPr>
              <w:widowControl/>
              <w:jc w:val="center"/>
              <w:textAlignment w:val="center"/>
              <w:rPr>
                <w:rFonts w:ascii="宋体" w:hAnsi="宋体" w:cs="宋体"/>
                <w:szCs w:val="21"/>
              </w:rPr>
            </w:pPr>
            <w:r>
              <w:rPr>
                <w:rFonts w:hint="eastAsia" w:ascii="宋体" w:hAnsi="宋体" w:cs="宋体"/>
                <w:kern w:val="0"/>
                <w:szCs w:val="21"/>
                <w:lang w:bidi="ar"/>
              </w:rPr>
              <w:t>1</w:t>
            </w:r>
          </w:p>
        </w:tc>
        <w:tc>
          <w:tcPr>
            <w:tcW w:w="1769" w:type="dxa"/>
            <w:tcBorders>
              <w:top w:val="single" w:color="auto" w:sz="4" w:space="0"/>
              <w:left w:val="single" w:color="auto" w:sz="4" w:space="0"/>
              <w:bottom w:val="single" w:color="auto" w:sz="4" w:space="0"/>
              <w:right w:val="single" w:color="auto" w:sz="4" w:space="0"/>
              <w:tl2br w:val="nil"/>
              <w:tr2bl w:val="nil"/>
            </w:tcBorders>
            <w:tcMar>
              <w:top w:w="15" w:type="dxa"/>
              <w:left w:w="15" w:type="dxa"/>
              <w:right w:w="15" w:type="dxa"/>
            </w:tcMar>
            <w:vAlign w:val="center"/>
          </w:tcPr>
          <w:p>
            <w:pPr>
              <w:jc w:val="center"/>
              <w:rPr>
                <w:rFonts w:ascii="宋体" w:hAnsi="宋体" w:cs="宋体"/>
                <w:szCs w:val="21"/>
              </w:rPr>
            </w:pPr>
          </w:p>
        </w:tc>
      </w:tr>
      <w:tr>
        <w:tblPrEx>
          <w:tblBorders>
            <w:top w:val="none" w:color="auto" w:sz="0" w:space="0"/>
            <w:left w:val="none" w:color="auto" w:sz="0" w:space="0"/>
            <w:bottom w:val="none" w:color="auto" w:sz="0" w:space="0"/>
            <w:right w:val="none" w:color="auto" w:sz="0" w:space="0"/>
            <w:insideH w:val="none" w:color="auto" w:sz="0" w:space="0"/>
            <w:insideV w:val="single" w:color="000000" w:sz="4" w:space="0"/>
          </w:tblBorders>
          <w:tblLayout w:type="fixed"/>
          <w:tblCellMar>
            <w:top w:w="0" w:type="dxa"/>
            <w:left w:w="0" w:type="dxa"/>
            <w:bottom w:w="0" w:type="dxa"/>
            <w:right w:w="0" w:type="dxa"/>
          </w:tblCellMar>
        </w:tblPrEx>
        <w:trPr>
          <w:trHeight w:val="620" w:hRule="atLeast"/>
        </w:trPr>
        <w:tc>
          <w:tcPr>
            <w:tcW w:w="907" w:type="dxa"/>
            <w:tcBorders>
              <w:top w:val="single" w:color="auto" w:sz="4" w:space="0"/>
              <w:left w:val="single" w:color="auto" w:sz="4" w:space="0"/>
              <w:bottom w:val="single" w:color="auto" w:sz="4" w:space="0"/>
              <w:right w:val="single" w:color="auto" w:sz="4" w:space="0"/>
              <w:tl2br w:val="nil"/>
              <w:tr2bl w:val="nil"/>
            </w:tcBorders>
            <w:tcMar>
              <w:top w:w="15" w:type="dxa"/>
              <w:left w:w="15" w:type="dxa"/>
              <w:right w:w="15" w:type="dxa"/>
            </w:tcMar>
            <w:vAlign w:val="center"/>
          </w:tcPr>
          <w:p>
            <w:pPr>
              <w:widowControl/>
              <w:jc w:val="center"/>
              <w:textAlignment w:val="center"/>
              <w:rPr>
                <w:rFonts w:ascii="宋体" w:hAnsi="宋体" w:cs="宋体"/>
                <w:szCs w:val="21"/>
              </w:rPr>
            </w:pPr>
            <w:r>
              <w:rPr>
                <w:rFonts w:hint="eastAsia" w:ascii="宋体" w:hAnsi="宋体" w:cs="宋体"/>
                <w:kern w:val="0"/>
                <w:szCs w:val="21"/>
                <w:lang w:bidi="ar"/>
              </w:rPr>
              <w:t>3</w:t>
            </w:r>
          </w:p>
        </w:tc>
        <w:tc>
          <w:tcPr>
            <w:tcW w:w="2720" w:type="dxa"/>
            <w:tcBorders>
              <w:top w:val="single" w:color="auto" w:sz="4" w:space="0"/>
              <w:left w:val="single" w:color="auto" w:sz="4" w:space="0"/>
              <w:bottom w:val="single" w:color="auto" w:sz="4" w:space="0"/>
              <w:right w:val="single" w:color="auto" w:sz="4" w:space="0"/>
              <w:tl2br w:val="nil"/>
              <w:tr2bl w:val="nil"/>
            </w:tcBorders>
            <w:tcMar>
              <w:top w:w="15" w:type="dxa"/>
              <w:left w:w="15" w:type="dxa"/>
              <w:right w:w="15" w:type="dxa"/>
            </w:tcMar>
            <w:vAlign w:val="center"/>
          </w:tcPr>
          <w:p>
            <w:pPr>
              <w:widowControl/>
              <w:jc w:val="center"/>
              <w:textAlignment w:val="center"/>
              <w:rPr>
                <w:rFonts w:ascii="宋体" w:hAnsi="宋体" w:cs="宋体"/>
                <w:szCs w:val="21"/>
              </w:rPr>
            </w:pPr>
            <w:r>
              <w:rPr>
                <w:rFonts w:hint="eastAsia" w:ascii="宋体" w:hAnsi="宋体" w:cs="宋体"/>
                <w:kern w:val="0"/>
                <w:szCs w:val="21"/>
                <w:lang w:bidi="ar"/>
              </w:rPr>
              <w:t>安全员</w:t>
            </w:r>
          </w:p>
        </w:tc>
        <w:tc>
          <w:tcPr>
            <w:tcW w:w="2625" w:type="dxa"/>
            <w:tcBorders>
              <w:top w:val="single" w:color="auto" w:sz="4" w:space="0"/>
              <w:left w:val="single" w:color="auto" w:sz="4" w:space="0"/>
              <w:bottom w:val="single" w:color="auto" w:sz="4" w:space="0"/>
              <w:right w:val="single" w:color="auto" w:sz="4" w:space="0"/>
              <w:tl2br w:val="nil"/>
              <w:tr2bl w:val="nil"/>
            </w:tcBorders>
            <w:tcMar>
              <w:top w:w="15" w:type="dxa"/>
              <w:left w:w="15" w:type="dxa"/>
              <w:right w:w="15" w:type="dxa"/>
            </w:tcMar>
            <w:vAlign w:val="center"/>
          </w:tcPr>
          <w:p>
            <w:pPr>
              <w:widowControl/>
              <w:jc w:val="center"/>
              <w:textAlignment w:val="center"/>
              <w:rPr>
                <w:rFonts w:ascii="宋体" w:hAnsi="宋体" w:cs="宋体"/>
                <w:szCs w:val="21"/>
              </w:rPr>
            </w:pPr>
            <w:r>
              <w:rPr>
                <w:rFonts w:hint="eastAsia" w:ascii="宋体" w:hAnsi="宋体" w:cs="宋体"/>
                <w:kern w:val="0"/>
                <w:szCs w:val="21"/>
                <w:lang w:bidi="ar"/>
              </w:rPr>
              <w:t>协助项目负责人负责安全管理工作</w:t>
            </w:r>
          </w:p>
        </w:tc>
        <w:tc>
          <w:tcPr>
            <w:tcW w:w="1726" w:type="dxa"/>
            <w:tcBorders>
              <w:top w:val="single" w:color="auto" w:sz="4" w:space="0"/>
              <w:left w:val="single" w:color="auto" w:sz="4" w:space="0"/>
              <w:bottom w:val="single" w:color="auto" w:sz="4" w:space="0"/>
              <w:right w:val="single" w:color="auto" w:sz="4" w:space="0"/>
              <w:tl2br w:val="nil"/>
              <w:tr2bl w:val="nil"/>
            </w:tcBorders>
            <w:tcMar>
              <w:top w:w="15" w:type="dxa"/>
              <w:left w:w="15" w:type="dxa"/>
              <w:right w:w="15" w:type="dxa"/>
            </w:tcMar>
            <w:vAlign w:val="center"/>
          </w:tcPr>
          <w:p>
            <w:pPr>
              <w:widowControl/>
              <w:jc w:val="center"/>
              <w:textAlignment w:val="center"/>
              <w:rPr>
                <w:rFonts w:ascii="宋体" w:hAnsi="宋体" w:cs="宋体"/>
                <w:szCs w:val="21"/>
              </w:rPr>
            </w:pPr>
            <w:r>
              <w:rPr>
                <w:rFonts w:hint="eastAsia" w:ascii="宋体" w:hAnsi="宋体" w:cs="宋体"/>
                <w:kern w:val="0"/>
                <w:szCs w:val="21"/>
                <w:lang w:bidi="ar"/>
              </w:rPr>
              <w:t>1</w:t>
            </w:r>
          </w:p>
        </w:tc>
        <w:tc>
          <w:tcPr>
            <w:tcW w:w="1769" w:type="dxa"/>
            <w:tcBorders>
              <w:top w:val="single" w:color="auto" w:sz="4" w:space="0"/>
              <w:left w:val="single" w:color="auto" w:sz="4" w:space="0"/>
              <w:bottom w:val="single" w:color="auto" w:sz="4" w:space="0"/>
              <w:right w:val="single" w:color="auto" w:sz="4" w:space="0"/>
              <w:tl2br w:val="nil"/>
              <w:tr2bl w:val="nil"/>
            </w:tcBorders>
            <w:tcMar>
              <w:top w:w="15" w:type="dxa"/>
              <w:left w:w="15" w:type="dxa"/>
              <w:right w:w="15" w:type="dxa"/>
            </w:tcMar>
            <w:vAlign w:val="center"/>
          </w:tcPr>
          <w:p>
            <w:pPr>
              <w:jc w:val="center"/>
              <w:rPr>
                <w:rFonts w:ascii="宋体" w:hAnsi="宋体" w:cs="宋体"/>
                <w:szCs w:val="21"/>
              </w:rPr>
            </w:pPr>
          </w:p>
        </w:tc>
      </w:tr>
      <w:tr>
        <w:tblPrEx>
          <w:tblBorders>
            <w:top w:val="none" w:color="auto" w:sz="0" w:space="0"/>
            <w:left w:val="none" w:color="auto" w:sz="0" w:space="0"/>
            <w:bottom w:val="none" w:color="auto" w:sz="0" w:space="0"/>
            <w:right w:val="none" w:color="auto" w:sz="0" w:space="0"/>
            <w:insideH w:val="none" w:color="auto" w:sz="0" w:space="0"/>
            <w:insideV w:val="single" w:color="000000" w:sz="4" w:space="0"/>
          </w:tblBorders>
          <w:tblLayout w:type="fixed"/>
          <w:tblCellMar>
            <w:top w:w="0" w:type="dxa"/>
            <w:left w:w="0" w:type="dxa"/>
            <w:bottom w:w="0" w:type="dxa"/>
            <w:right w:w="0" w:type="dxa"/>
          </w:tblCellMar>
        </w:tblPrEx>
        <w:trPr>
          <w:trHeight w:val="620" w:hRule="atLeast"/>
        </w:trPr>
        <w:tc>
          <w:tcPr>
            <w:tcW w:w="907" w:type="dxa"/>
            <w:tcBorders>
              <w:top w:val="single" w:color="auto" w:sz="4" w:space="0"/>
              <w:left w:val="single" w:color="auto" w:sz="4" w:space="0"/>
              <w:bottom w:val="single" w:color="auto" w:sz="4" w:space="0"/>
              <w:right w:val="single" w:color="auto" w:sz="4" w:space="0"/>
              <w:tl2br w:val="nil"/>
              <w:tr2bl w:val="nil"/>
            </w:tcBorders>
            <w:tcMar>
              <w:top w:w="15" w:type="dxa"/>
              <w:left w:w="15" w:type="dxa"/>
              <w:right w:w="15" w:type="dxa"/>
            </w:tcMar>
            <w:vAlign w:val="center"/>
          </w:tcPr>
          <w:p>
            <w:pPr>
              <w:widowControl/>
              <w:jc w:val="center"/>
              <w:textAlignment w:val="center"/>
              <w:rPr>
                <w:rFonts w:ascii="宋体" w:hAnsi="宋体" w:cs="宋体"/>
                <w:kern w:val="0"/>
                <w:szCs w:val="21"/>
                <w:lang w:bidi="ar"/>
              </w:rPr>
            </w:pPr>
            <w:r>
              <w:rPr>
                <w:rFonts w:hint="eastAsia" w:ascii="宋体" w:hAnsi="宋体" w:cs="宋体"/>
                <w:kern w:val="0"/>
                <w:szCs w:val="21"/>
                <w:lang w:bidi="ar"/>
              </w:rPr>
              <w:t>4</w:t>
            </w:r>
          </w:p>
        </w:tc>
        <w:tc>
          <w:tcPr>
            <w:tcW w:w="2720" w:type="dxa"/>
            <w:tcBorders>
              <w:top w:val="single" w:color="auto" w:sz="4" w:space="0"/>
              <w:left w:val="single" w:color="auto" w:sz="4" w:space="0"/>
              <w:bottom w:val="single" w:color="auto" w:sz="4" w:space="0"/>
              <w:right w:val="single" w:color="auto" w:sz="4" w:space="0"/>
              <w:tl2br w:val="nil"/>
              <w:tr2bl w:val="nil"/>
            </w:tcBorders>
            <w:tcMar>
              <w:top w:w="15" w:type="dxa"/>
              <w:left w:w="15" w:type="dxa"/>
              <w:right w:w="15" w:type="dxa"/>
            </w:tcMar>
            <w:vAlign w:val="center"/>
          </w:tcPr>
          <w:p>
            <w:pPr>
              <w:widowControl/>
              <w:jc w:val="center"/>
              <w:textAlignment w:val="center"/>
              <w:rPr>
                <w:rFonts w:ascii="宋体" w:hAnsi="宋体" w:cs="宋体"/>
                <w:kern w:val="0"/>
                <w:szCs w:val="21"/>
                <w:lang w:bidi="ar"/>
              </w:rPr>
            </w:pPr>
            <w:r>
              <w:rPr>
                <w:rFonts w:hint="eastAsia" w:ascii="宋体" w:hAnsi="宋体" w:cs="宋体"/>
                <w:kern w:val="0"/>
                <w:szCs w:val="21"/>
                <w:lang w:bidi="ar"/>
              </w:rPr>
              <w:t>测量员</w:t>
            </w:r>
          </w:p>
        </w:tc>
        <w:tc>
          <w:tcPr>
            <w:tcW w:w="2625" w:type="dxa"/>
            <w:tcBorders>
              <w:top w:val="single" w:color="auto" w:sz="4" w:space="0"/>
              <w:left w:val="single" w:color="auto" w:sz="4" w:space="0"/>
              <w:bottom w:val="single" w:color="auto" w:sz="4" w:space="0"/>
              <w:right w:val="single" w:color="auto" w:sz="4" w:space="0"/>
              <w:tl2br w:val="nil"/>
              <w:tr2bl w:val="nil"/>
            </w:tcBorders>
            <w:tcMar>
              <w:top w:w="15" w:type="dxa"/>
              <w:left w:w="15" w:type="dxa"/>
              <w:right w:w="15" w:type="dxa"/>
            </w:tcMar>
            <w:vAlign w:val="center"/>
          </w:tcPr>
          <w:p>
            <w:pPr>
              <w:widowControl/>
              <w:jc w:val="center"/>
              <w:textAlignment w:val="center"/>
              <w:rPr>
                <w:rFonts w:ascii="宋体" w:hAnsi="宋体" w:cs="宋体"/>
                <w:kern w:val="0"/>
                <w:szCs w:val="21"/>
                <w:lang w:bidi="ar"/>
              </w:rPr>
            </w:pPr>
            <w:r>
              <w:rPr>
                <w:rFonts w:hint="eastAsia" w:ascii="宋体" w:hAnsi="宋体" w:cs="宋体"/>
                <w:kern w:val="0"/>
                <w:szCs w:val="21"/>
                <w:lang w:bidi="ar"/>
              </w:rPr>
              <w:t>协助项目负责人负责现场测量工作</w:t>
            </w:r>
          </w:p>
        </w:tc>
        <w:tc>
          <w:tcPr>
            <w:tcW w:w="1726" w:type="dxa"/>
            <w:tcBorders>
              <w:top w:val="single" w:color="auto" w:sz="4" w:space="0"/>
              <w:left w:val="single" w:color="auto" w:sz="4" w:space="0"/>
              <w:bottom w:val="single" w:color="auto" w:sz="4" w:space="0"/>
              <w:right w:val="single" w:color="auto" w:sz="4" w:space="0"/>
              <w:tl2br w:val="nil"/>
              <w:tr2bl w:val="nil"/>
            </w:tcBorders>
            <w:tcMar>
              <w:top w:w="15" w:type="dxa"/>
              <w:left w:w="15" w:type="dxa"/>
              <w:right w:w="15" w:type="dxa"/>
            </w:tcMar>
            <w:vAlign w:val="center"/>
          </w:tcPr>
          <w:p>
            <w:pPr>
              <w:widowControl/>
              <w:jc w:val="center"/>
              <w:textAlignment w:val="center"/>
              <w:rPr>
                <w:rFonts w:hint="eastAsia" w:ascii="宋体" w:hAnsi="宋体" w:eastAsia="宋体" w:cs="宋体"/>
                <w:kern w:val="0"/>
                <w:szCs w:val="21"/>
                <w:lang w:eastAsia="zh-CN" w:bidi="ar"/>
              </w:rPr>
            </w:pPr>
            <w:r>
              <w:rPr>
                <w:rFonts w:hint="eastAsia" w:ascii="宋体" w:hAnsi="宋体" w:cs="宋体"/>
                <w:kern w:val="0"/>
                <w:szCs w:val="21"/>
                <w:lang w:val="en-US" w:eastAsia="zh-CN" w:bidi="ar"/>
              </w:rPr>
              <w:t>1</w:t>
            </w:r>
          </w:p>
        </w:tc>
        <w:tc>
          <w:tcPr>
            <w:tcW w:w="1769" w:type="dxa"/>
            <w:tcBorders>
              <w:top w:val="single" w:color="auto" w:sz="4" w:space="0"/>
              <w:left w:val="single" w:color="auto" w:sz="4" w:space="0"/>
              <w:bottom w:val="single" w:color="auto" w:sz="4" w:space="0"/>
              <w:right w:val="single" w:color="auto" w:sz="4" w:space="0"/>
              <w:tl2br w:val="nil"/>
              <w:tr2bl w:val="nil"/>
            </w:tcBorders>
            <w:tcMar>
              <w:top w:w="15" w:type="dxa"/>
              <w:left w:w="15" w:type="dxa"/>
              <w:right w:w="15" w:type="dxa"/>
            </w:tcMar>
            <w:vAlign w:val="center"/>
          </w:tcPr>
          <w:p>
            <w:pPr>
              <w:jc w:val="center"/>
              <w:rPr>
                <w:rFonts w:ascii="宋体" w:hAnsi="宋体" w:cs="宋体"/>
                <w:szCs w:val="21"/>
              </w:rPr>
            </w:pPr>
          </w:p>
        </w:tc>
      </w:tr>
      <w:tr>
        <w:tblPrEx>
          <w:tblBorders>
            <w:top w:val="none" w:color="auto" w:sz="0" w:space="0"/>
            <w:left w:val="none" w:color="auto" w:sz="0" w:space="0"/>
            <w:bottom w:val="none" w:color="auto" w:sz="0" w:space="0"/>
            <w:right w:val="none" w:color="auto" w:sz="0" w:space="0"/>
            <w:insideH w:val="none" w:color="auto" w:sz="0" w:space="0"/>
            <w:insideV w:val="single" w:color="000000" w:sz="4" w:space="0"/>
          </w:tblBorders>
          <w:tblLayout w:type="fixed"/>
          <w:tblCellMar>
            <w:top w:w="0" w:type="dxa"/>
            <w:left w:w="0" w:type="dxa"/>
            <w:bottom w:w="0" w:type="dxa"/>
            <w:right w:w="0" w:type="dxa"/>
          </w:tblCellMar>
        </w:tblPrEx>
        <w:trPr>
          <w:trHeight w:val="620" w:hRule="atLeast"/>
        </w:trPr>
        <w:tc>
          <w:tcPr>
            <w:tcW w:w="907" w:type="dxa"/>
            <w:tcBorders>
              <w:top w:val="single" w:color="auto" w:sz="4" w:space="0"/>
              <w:left w:val="single" w:color="auto" w:sz="4" w:space="0"/>
              <w:bottom w:val="single" w:color="auto" w:sz="4" w:space="0"/>
              <w:right w:val="single" w:color="auto" w:sz="4" w:space="0"/>
              <w:tl2br w:val="nil"/>
              <w:tr2bl w:val="nil"/>
            </w:tcBorders>
            <w:tcMar>
              <w:top w:w="15" w:type="dxa"/>
              <w:left w:w="15" w:type="dxa"/>
              <w:right w:w="15" w:type="dxa"/>
            </w:tcMar>
            <w:vAlign w:val="center"/>
          </w:tcPr>
          <w:p>
            <w:pPr>
              <w:widowControl/>
              <w:jc w:val="center"/>
              <w:textAlignment w:val="center"/>
              <w:rPr>
                <w:rFonts w:ascii="宋体" w:hAnsi="宋体" w:cs="宋体"/>
                <w:kern w:val="0"/>
                <w:szCs w:val="21"/>
                <w:lang w:bidi="ar"/>
              </w:rPr>
            </w:pPr>
            <w:r>
              <w:rPr>
                <w:rFonts w:hint="eastAsia" w:ascii="宋体" w:hAnsi="宋体" w:cs="宋体"/>
                <w:kern w:val="0"/>
                <w:szCs w:val="21"/>
                <w:lang w:bidi="ar"/>
              </w:rPr>
              <w:t>5</w:t>
            </w:r>
          </w:p>
        </w:tc>
        <w:tc>
          <w:tcPr>
            <w:tcW w:w="2720" w:type="dxa"/>
            <w:tcBorders>
              <w:top w:val="single" w:color="auto" w:sz="4" w:space="0"/>
              <w:left w:val="single" w:color="auto" w:sz="4" w:space="0"/>
              <w:bottom w:val="single" w:color="auto" w:sz="4" w:space="0"/>
              <w:right w:val="single" w:color="auto" w:sz="4" w:space="0"/>
              <w:tl2br w:val="nil"/>
              <w:tr2bl w:val="nil"/>
            </w:tcBorders>
            <w:tcMar>
              <w:top w:w="15" w:type="dxa"/>
              <w:left w:w="15" w:type="dxa"/>
              <w:right w:w="15" w:type="dxa"/>
            </w:tcMar>
            <w:vAlign w:val="center"/>
          </w:tcPr>
          <w:p>
            <w:pPr>
              <w:widowControl/>
              <w:jc w:val="center"/>
              <w:textAlignment w:val="center"/>
              <w:rPr>
                <w:rFonts w:ascii="宋体" w:hAnsi="宋体" w:cs="宋体"/>
                <w:kern w:val="0"/>
                <w:szCs w:val="21"/>
                <w:lang w:bidi="ar"/>
              </w:rPr>
            </w:pPr>
            <w:r>
              <w:rPr>
                <w:rFonts w:hint="eastAsia" w:ascii="宋体" w:hAnsi="宋体" w:cs="宋体"/>
                <w:kern w:val="0"/>
                <w:szCs w:val="21"/>
                <w:lang w:bidi="ar"/>
              </w:rPr>
              <w:t>施工员</w:t>
            </w:r>
          </w:p>
        </w:tc>
        <w:tc>
          <w:tcPr>
            <w:tcW w:w="2625" w:type="dxa"/>
            <w:tcBorders>
              <w:top w:val="single" w:color="auto" w:sz="4" w:space="0"/>
              <w:left w:val="single" w:color="auto" w:sz="4" w:space="0"/>
              <w:bottom w:val="single" w:color="auto" w:sz="4" w:space="0"/>
              <w:right w:val="single" w:color="auto" w:sz="4" w:space="0"/>
              <w:tl2br w:val="nil"/>
              <w:tr2bl w:val="nil"/>
            </w:tcBorders>
            <w:tcMar>
              <w:top w:w="15" w:type="dxa"/>
              <w:left w:w="15" w:type="dxa"/>
              <w:right w:w="15" w:type="dxa"/>
            </w:tcMar>
            <w:vAlign w:val="center"/>
          </w:tcPr>
          <w:p>
            <w:pPr>
              <w:widowControl/>
              <w:jc w:val="center"/>
              <w:textAlignment w:val="center"/>
              <w:rPr>
                <w:rFonts w:ascii="宋体" w:hAnsi="宋体" w:cs="宋体"/>
                <w:kern w:val="0"/>
                <w:szCs w:val="21"/>
                <w:lang w:bidi="ar"/>
              </w:rPr>
            </w:pPr>
            <w:r>
              <w:rPr>
                <w:rFonts w:hint="eastAsia" w:ascii="宋体" w:hAnsi="宋体" w:cs="宋体"/>
                <w:kern w:val="0"/>
                <w:szCs w:val="21"/>
                <w:lang w:bidi="ar"/>
              </w:rPr>
              <w:t>协助项目负责人负责现场测量工作</w:t>
            </w:r>
          </w:p>
        </w:tc>
        <w:tc>
          <w:tcPr>
            <w:tcW w:w="1726" w:type="dxa"/>
            <w:tcBorders>
              <w:top w:val="single" w:color="auto" w:sz="4" w:space="0"/>
              <w:left w:val="single" w:color="auto" w:sz="4" w:space="0"/>
              <w:bottom w:val="single" w:color="auto" w:sz="4" w:space="0"/>
              <w:right w:val="single" w:color="auto" w:sz="4" w:space="0"/>
              <w:tl2br w:val="nil"/>
              <w:tr2bl w:val="nil"/>
            </w:tcBorders>
            <w:tcMar>
              <w:top w:w="15" w:type="dxa"/>
              <w:left w:w="15" w:type="dxa"/>
              <w:right w:w="15" w:type="dxa"/>
            </w:tcMar>
            <w:vAlign w:val="center"/>
          </w:tcPr>
          <w:p>
            <w:pPr>
              <w:widowControl/>
              <w:jc w:val="center"/>
              <w:textAlignment w:val="center"/>
              <w:rPr>
                <w:rFonts w:hint="eastAsia" w:ascii="宋体" w:hAnsi="宋体" w:eastAsia="宋体" w:cs="宋体"/>
                <w:kern w:val="0"/>
                <w:szCs w:val="21"/>
                <w:lang w:eastAsia="zh-CN" w:bidi="ar"/>
              </w:rPr>
            </w:pPr>
            <w:r>
              <w:rPr>
                <w:rFonts w:hint="eastAsia" w:ascii="宋体" w:hAnsi="宋体" w:cs="宋体"/>
                <w:kern w:val="0"/>
                <w:szCs w:val="21"/>
                <w:lang w:val="en-US" w:eastAsia="zh-CN" w:bidi="ar"/>
              </w:rPr>
              <w:t>2</w:t>
            </w:r>
          </w:p>
        </w:tc>
        <w:tc>
          <w:tcPr>
            <w:tcW w:w="1769" w:type="dxa"/>
            <w:tcBorders>
              <w:top w:val="single" w:color="auto" w:sz="4" w:space="0"/>
              <w:left w:val="single" w:color="auto" w:sz="4" w:space="0"/>
              <w:bottom w:val="single" w:color="auto" w:sz="4" w:space="0"/>
              <w:right w:val="single" w:color="auto" w:sz="4" w:space="0"/>
              <w:tl2br w:val="nil"/>
              <w:tr2bl w:val="nil"/>
            </w:tcBorders>
            <w:tcMar>
              <w:top w:w="15" w:type="dxa"/>
              <w:left w:w="15" w:type="dxa"/>
              <w:right w:w="15" w:type="dxa"/>
            </w:tcMar>
            <w:vAlign w:val="center"/>
          </w:tcPr>
          <w:p>
            <w:pPr>
              <w:jc w:val="center"/>
              <w:rPr>
                <w:rFonts w:ascii="宋体" w:hAnsi="宋体" w:cs="宋体"/>
                <w:szCs w:val="21"/>
              </w:rPr>
            </w:pPr>
          </w:p>
        </w:tc>
      </w:tr>
      <w:tr>
        <w:tblPrEx>
          <w:tblBorders>
            <w:top w:val="none" w:color="auto" w:sz="0" w:space="0"/>
            <w:left w:val="none" w:color="auto" w:sz="0" w:space="0"/>
            <w:bottom w:val="none" w:color="auto" w:sz="0" w:space="0"/>
            <w:right w:val="none" w:color="auto" w:sz="0" w:space="0"/>
            <w:insideH w:val="none" w:color="auto" w:sz="0" w:space="0"/>
            <w:insideV w:val="single" w:color="000000" w:sz="4" w:space="0"/>
          </w:tblBorders>
          <w:tblLayout w:type="fixed"/>
          <w:tblCellMar>
            <w:top w:w="0" w:type="dxa"/>
            <w:left w:w="0" w:type="dxa"/>
            <w:bottom w:w="0" w:type="dxa"/>
            <w:right w:w="0" w:type="dxa"/>
          </w:tblCellMar>
        </w:tblPrEx>
        <w:trPr>
          <w:trHeight w:val="620" w:hRule="atLeast"/>
        </w:trPr>
        <w:tc>
          <w:tcPr>
            <w:tcW w:w="907" w:type="dxa"/>
            <w:tcBorders>
              <w:top w:val="single" w:color="auto" w:sz="4" w:space="0"/>
              <w:left w:val="single" w:color="auto" w:sz="4" w:space="0"/>
              <w:bottom w:val="single" w:color="auto" w:sz="4" w:space="0"/>
              <w:right w:val="single" w:color="auto" w:sz="4" w:space="0"/>
              <w:tl2br w:val="nil"/>
              <w:tr2bl w:val="nil"/>
            </w:tcBorders>
            <w:tcMar>
              <w:top w:w="15" w:type="dxa"/>
              <w:left w:w="15" w:type="dxa"/>
              <w:right w:w="15" w:type="dxa"/>
            </w:tcMar>
            <w:vAlign w:val="center"/>
          </w:tcPr>
          <w:p>
            <w:pPr>
              <w:widowControl/>
              <w:jc w:val="center"/>
              <w:textAlignment w:val="center"/>
              <w:rPr>
                <w:rFonts w:ascii="宋体" w:hAnsi="宋体" w:cs="宋体"/>
                <w:szCs w:val="21"/>
              </w:rPr>
            </w:pPr>
            <w:r>
              <w:rPr>
                <w:rFonts w:hint="eastAsia" w:ascii="宋体" w:hAnsi="宋体" w:cs="宋体"/>
                <w:kern w:val="0"/>
                <w:szCs w:val="21"/>
                <w:lang w:bidi="ar"/>
              </w:rPr>
              <w:t>6</w:t>
            </w:r>
          </w:p>
        </w:tc>
        <w:tc>
          <w:tcPr>
            <w:tcW w:w="2720" w:type="dxa"/>
            <w:tcBorders>
              <w:top w:val="single" w:color="auto" w:sz="4" w:space="0"/>
              <w:left w:val="single" w:color="auto" w:sz="4" w:space="0"/>
              <w:bottom w:val="single" w:color="auto" w:sz="4" w:space="0"/>
              <w:right w:val="single" w:color="auto" w:sz="4" w:space="0"/>
              <w:tl2br w:val="nil"/>
              <w:tr2bl w:val="nil"/>
            </w:tcBorders>
            <w:tcMar>
              <w:top w:w="15" w:type="dxa"/>
              <w:left w:w="15" w:type="dxa"/>
              <w:right w:w="15" w:type="dxa"/>
            </w:tcMar>
            <w:vAlign w:val="center"/>
          </w:tcPr>
          <w:p>
            <w:pPr>
              <w:widowControl/>
              <w:jc w:val="center"/>
              <w:textAlignment w:val="center"/>
              <w:rPr>
                <w:rFonts w:ascii="宋体" w:hAnsi="宋体" w:cs="宋体"/>
                <w:szCs w:val="21"/>
              </w:rPr>
            </w:pPr>
            <w:r>
              <w:rPr>
                <w:rFonts w:hint="eastAsia" w:ascii="宋体" w:hAnsi="宋体" w:cs="宋体"/>
                <w:kern w:val="0"/>
                <w:szCs w:val="21"/>
                <w:lang w:bidi="ar"/>
              </w:rPr>
              <w:t>内业人员</w:t>
            </w:r>
          </w:p>
        </w:tc>
        <w:tc>
          <w:tcPr>
            <w:tcW w:w="2625" w:type="dxa"/>
            <w:tcBorders>
              <w:top w:val="single" w:color="auto" w:sz="4" w:space="0"/>
              <w:left w:val="single" w:color="auto" w:sz="4" w:space="0"/>
              <w:bottom w:val="single" w:color="auto" w:sz="4" w:space="0"/>
              <w:right w:val="single" w:color="auto" w:sz="4" w:space="0"/>
              <w:tl2br w:val="nil"/>
              <w:tr2bl w:val="nil"/>
            </w:tcBorders>
            <w:tcMar>
              <w:top w:w="15" w:type="dxa"/>
              <w:left w:w="15" w:type="dxa"/>
              <w:right w:w="15" w:type="dxa"/>
            </w:tcMar>
            <w:vAlign w:val="center"/>
          </w:tcPr>
          <w:p>
            <w:pPr>
              <w:widowControl/>
              <w:jc w:val="center"/>
              <w:textAlignment w:val="center"/>
              <w:rPr>
                <w:rFonts w:ascii="宋体" w:hAnsi="宋体" w:cs="宋体"/>
                <w:szCs w:val="21"/>
              </w:rPr>
            </w:pPr>
            <w:r>
              <w:rPr>
                <w:rFonts w:hint="eastAsia" w:ascii="宋体" w:hAnsi="宋体" w:cs="宋体"/>
                <w:kern w:val="0"/>
                <w:szCs w:val="21"/>
                <w:lang w:bidi="ar"/>
              </w:rPr>
              <w:t>负责内业工作</w:t>
            </w:r>
          </w:p>
        </w:tc>
        <w:tc>
          <w:tcPr>
            <w:tcW w:w="1726" w:type="dxa"/>
            <w:tcBorders>
              <w:top w:val="single" w:color="auto" w:sz="4" w:space="0"/>
              <w:left w:val="single" w:color="auto" w:sz="4" w:space="0"/>
              <w:bottom w:val="single" w:color="auto" w:sz="4" w:space="0"/>
              <w:right w:val="single" w:color="auto" w:sz="4" w:space="0"/>
              <w:tl2br w:val="nil"/>
              <w:tr2bl w:val="nil"/>
            </w:tcBorders>
            <w:tcMar>
              <w:top w:w="15" w:type="dxa"/>
              <w:left w:w="15" w:type="dxa"/>
              <w:right w:w="15" w:type="dxa"/>
            </w:tcMar>
            <w:vAlign w:val="center"/>
          </w:tcPr>
          <w:p>
            <w:pPr>
              <w:widowControl/>
              <w:jc w:val="center"/>
              <w:textAlignment w:val="center"/>
              <w:rPr>
                <w:rFonts w:hint="eastAsia" w:ascii="宋体" w:hAnsi="宋体" w:eastAsia="宋体" w:cs="宋体"/>
                <w:szCs w:val="21"/>
                <w:lang w:eastAsia="zh-CN"/>
              </w:rPr>
            </w:pPr>
            <w:r>
              <w:rPr>
                <w:rFonts w:hint="eastAsia" w:ascii="宋体" w:hAnsi="宋体" w:cs="宋体"/>
                <w:kern w:val="0"/>
                <w:szCs w:val="21"/>
                <w:lang w:val="en-US" w:eastAsia="zh-CN" w:bidi="ar"/>
              </w:rPr>
              <w:t>1</w:t>
            </w:r>
          </w:p>
        </w:tc>
        <w:tc>
          <w:tcPr>
            <w:tcW w:w="1769" w:type="dxa"/>
            <w:tcBorders>
              <w:top w:val="single" w:color="auto" w:sz="4" w:space="0"/>
              <w:left w:val="single" w:color="auto" w:sz="4" w:space="0"/>
              <w:bottom w:val="single" w:color="auto" w:sz="4" w:space="0"/>
              <w:right w:val="single" w:color="auto" w:sz="4" w:space="0"/>
              <w:tl2br w:val="nil"/>
              <w:tr2bl w:val="nil"/>
            </w:tcBorders>
            <w:tcMar>
              <w:top w:w="15" w:type="dxa"/>
              <w:left w:w="15" w:type="dxa"/>
              <w:right w:w="15" w:type="dxa"/>
            </w:tcMar>
            <w:vAlign w:val="center"/>
          </w:tcPr>
          <w:p>
            <w:pPr>
              <w:jc w:val="center"/>
              <w:rPr>
                <w:rFonts w:ascii="宋体" w:hAnsi="宋体" w:cs="宋体"/>
                <w:szCs w:val="21"/>
              </w:rPr>
            </w:pPr>
          </w:p>
        </w:tc>
      </w:tr>
      <w:tr>
        <w:tblPrEx>
          <w:tblBorders>
            <w:top w:val="none" w:color="auto" w:sz="0" w:space="0"/>
            <w:left w:val="none" w:color="auto" w:sz="0" w:space="0"/>
            <w:bottom w:val="none" w:color="auto" w:sz="0" w:space="0"/>
            <w:right w:val="none" w:color="auto" w:sz="0" w:space="0"/>
            <w:insideH w:val="none" w:color="auto" w:sz="0" w:space="0"/>
            <w:insideV w:val="single" w:color="000000" w:sz="4" w:space="0"/>
          </w:tblBorders>
          <w:tblLayout w:type="fixed"/>
          <w:tblCellMar>
            <w:top w:w="0" w:type="dxa"/>
            <w:left w:w="0" w:type="dxa"/>
            <w:bottom w:w="0" w:type="dxa"/>
            <w:right w:w="0" w:type="dxa"/>
          </w:tblCellMar>
        </w:tblPrEx>
        <w:trPr>
          <w:trHeight w:val="1076" w:hRule="atLeast"/>
        </w:trPr>
        <w:tc>
          <w:tcPr>
            <w:tcW w:w="9747" w:type="dxa"/>
            <w:gridSpan w:val="5"/>
            <w:tcBorders>
              <w:top w:val="single" w:color="auto" w:sz="4" w:space="0"/>
              <w:tl2br w:val="nil"/>
              <w:tr2bl w:val="nil"/>
            </w:tcBorders>
            <w:tcMar>
              <w:top w:w="15" w:type="dxa"/>
              <w:left w:w="15" w:type="dxa"/>
              <w:right w:w="15" w:type="dxa"/>
            </w:tcMar>
            <w:vAlign w:val="center"/>
          </w:tcPr>
          <w:p>
            <w:pPr>
              <w:widowControl/>
              <w:jc w:val="left"/>
              <w:textAlignment w:val="center"/>
              <w:rPr>
                <w:rFonts w:ascii="宋体" w:hAnsi="宋体" w:cs="宋体"/>
                <w:sz w:val="20"/>
                <w:szCs w:val="20"/>
              </w:rPr>
            </w:pPr>
            <w:r>
              <w:rPr>
                <w:rFonts w:hint="eastAsia" w:ascii="宋体" w:hAnsi="宋体" w:cs="宋体"/>
                <w:kern w:val="0"/>
                <w:sz w:val="18"/>
                <w:szCs w:val="18"/>
                <w:lang w:bidi="ar"/>
              </w:rPr>
              <w:t xml:space="preserve">注：1、本表为主要人员的最低要求，投标人应根据施工需要或招标人的要求增加相关专业技术人员。 </w:t>
            </w:r>
            <w:r>
              <w:rPr>
                <w:rFonts w:hint="eastAsia" w:ascii="宋体" w:hAnsi="宋体" w:cs="宋体"/>
                <w:kern w:val="0"/>
                <w:sz w:val="18"/>
                <w:szCs w:val="18"/>
                <w:lang w:bidi="ar"/>
              </w:rPr>
              <w:br w:type="textWrapping"/>
            </w:r>
            <w:r>
              <w:rPr>
                <w:rFonts w:hint="eastAsia" w:ascii="宋体" w:hAnsi="宋体" w:cs="宋体"/>
                <w:kern w:val="0"/>
                <w:sz w:val="18"/>
                <w:szCs w:val="18"/>
                <w:lang w:bidi="ar"/>
              </w:rPr>
              <w:t>2、如因投标人的原因(除不可抗拒因素外)更换上述主要人员，须报请招标人批准，更换人员的资质不能低于招标文件要求，自行更换主要负责人的，对投标人按每人次追究5万元人民币违约金。</w:t>
            </w:r>
            <w:r>
              <w:rPr>
                <w:rFonts w:hint="eastAsia" w:ascii="宋体" w:hAnsi="宋体" w:cs="宋体"/>
                <w:kern w:val="0"/>
                <w:sz w:val="18"/>
                <w:szCs w:val="18"/>
                <w:lang w:bidi="ar"/>
              </w:rPr>
              <w:br w:type="textWrapping"/>
            </w:r>
            <w:r>
              <w:rPr>
                <w:rFonts w:hint="eastAsia" w:ascii="宋体" w:hAnsi="宋体" w:cs="宋体"/>
                <w:kern w:val="0"/>
                <w:sz w:val="18"/>
                <w:szCs w:val="18"/>
                <w:lang w:bidi="ar"/>
              </w:rPr>
              <w:t>3、相关管理人员及技术人员必须在岗，有特殊情况离岗必须向项目部请假并得到批准。</w:t>
            </w:r>
          </w:p>
        </w:tc>
      </w:tr>
    </w:tbl>
    <w:p>
      <w:pPr>
        <w:rPr>
          <w:rFonts w:ascii="宋体" w:hAnsi="宋体" w:cs="宋体"/>
          <w:b/>
          <w:sz w:val="28"/>
          <w:szCs w:val="28"/>
        </w:rPr>
      </w:pPr>
      <w:r>
        <w:rPr>
          <w:rFonts w:ascii="宋体" w:hAnsi="宋体" w:cs="宋体"/>
          <w:b/>
          <w:sz w:val="28"/>
          <w:szCs w:val="28"/>
        </w:rPr>
        <w:br w:type="page"/>
      </w:r>
    </w:p>
    <w:p>
      <w:pPr>
        <w:pStyle w:val="2"/>
      </w:pPr>
    </w:p>
    <w:p>
      <w:pPr>
        <w:jc w:val="left"/>
        <w:rPr>
          <w:rFonts w:ascii="宋体" w:hAnsi="宋体" w:cs="宋体"/>
          <w:b/>
          <w:sz w:val="28"/>
          <w:szCs w:val="28"/>
        </w:rPr>
      </w:pPr>
      <w:r>
        <w:rPr>
          <w:rFonts w:hint="eastAsia" w:ascii="宋体" w:hAnsi="宋体" w:cs="宋体"/>
          <w:b/>
          <w:sz w:val="28"/>
          <w:szCs w:val="28"/>
        </w:rPr>
        <w:t>附表四</w:t>
      </w:r>
    </w:p>
    <w:p>
      <w:pPr>
        <w:pStyle w:val="2"/>
        <w:ind w:firstLine="0"/>
        <w:jc w:val="left"/>
        <w:rPr>
          <w:rFonts w:ascii="宋体" w:hAnsi="宋体" w:eastAsia="宋体" w:cs="宋体"/>
          <w:b/>
          <w:sz w:val="28"/>
          <w:szCs w:val="28"/>
        </w:rPr>
      </w:pPr>
    </w:p>
    <w:tbl>
      <w:tblPr>
        <w:tblStyle w:val="6"/>
        <w:tblW w:w="9980" w:type="dxa"/>
        <w:tblInd w:w="0" w:type="dxa"/>
        <w:tblBorders>
          <w:top w:val="none" w:color="auto" w:sz="0" w:space="0"/>
          <w:left w:val="none" w:color="auto" w:sz="0" w:space="0"/>
          <w:bottom w:val="none" w:color="auto" w:sz="0" w:space="0"/>
          <w:right w:val="none" w:color="auto" w:sz="0" w:space="0"/>
          <w:insideH w:val="none" w:color="auto" w:sz="0" w:space="0"/>
          <w:insideV w:val="single" w:color="000000" w:sz="4" w:space="0"/>
        </w:tblBorders>
        <w:tblLayout w:type="fixed"/>
        <w:tblCellMar>
          <w:top w:w="0" w:type="dxa"/>
          <w:left w:w="0" w:type="dxa"/>
          <w:bottom w:w="0" w:type="dxa"/>
          <w:right w:w="0" w:type="dxa"/>
        </w:tblCellMar>
      </w:tblPr>
      <w:tblGrid>
        <w:gridCol w:w="9980"/>
      </w:tblGrid>
      <w:tr>
        <w:tblPrEx>
          <w:tblBorders>
            <w:top w:val="none" w:color="auto" w:sz="0" w:space="0"/>
            <w:left w:val="none" w:color="auto" w:sz="0" w:space="0"/>
            <w:bottom w:val="none" w:color="auto" w:sz="0" w:space="0"/>
            <w:right w:val="none" w:color="auto" w:sz="0" w:space="0"/>
            <w:insideH w:val="none" w:color="auto" w:sz="0" w:space="0"/>
            <w:insideV w:val="single" w:color="000000" w:sz="4" w:space="0"/>
          </w:tblBorders>
          <w:tblLayout w:type="fixed"/>
          <w:tblCellMar>
            <w:top w:w="0" w:type="dxa"/>
            <w:left w:w="0" w:type="dxa"/>
            <w:bottom w:w="0" w:type="dxa"/>
            <w:right w:w="0" w:type="dxa"/>
          </w:tblCellMar>
        </w:tblPrEx>
        <w:trPr>
          <w:trHeight w:val="938" w:hRule="atLeast"/>
        </w:trPr>
        <w:tc>
          <w:tcPr>
            <w:tcW w:w="9980" w:type="dxa"/>
            <w:tcBorders>
              <w:tl2br w:val="nil"/>
              <w:tr2bl w:val="nil"/>
            </w:tcBorders>
            <w:tcMar>
              <w:top w:w="15" w:type="dxa"/>
              <w:left w:w="15" w:type="dxa"/>
              <w:right w:w="15" w:type="dxa"/>
            </w:tcMar>
            <w:vAlign w:val="center"/>
          </w:tcPr>
          <w:p>
            <w:pPr>
              <w:widowControl/>
              <w:jc w:val="center"/>
              <w:textAlignment w:val="center"/>
              <w:rPr>
                <w:rFonts w:ascii="仿宋" w:hAnsi="仿宋" w:eastAsia="仿宋" w:cs="仿宋"/>
                <w:b/>
                <w:bCs/>
                <w:sz w:val="28"/>
                <w:szCs w:val="28"/>
              </w:rPr>
            </w:pPr>
            <w:r>
              <w:rPr>
                <w:rFonts w:hint="eastAsia" w:ascii="仿宋" w:hAnsi="仿宋" w:eastAsia="仿宋" w:cs="仿宋"/>
                <w:b/>
                <w:bCs/>
                <w:sz w:val="28"/>
                <w:szCs w:val="28"/>
              </w:rPr>
              <w:t>G4216线屏山新市至金阳高速公路</w:t>
            </w:r>
            <w:r>
              <w:rPr>
                <w:rFonts w:hint="eastAsia" w:ascii="仿宋" w:hAnsi="仿宋" w:eastAsia="仿宋" w:cs="仿宋"/>
                <w:b/>
                <w:bCs/>
                <w:sz w:val="28"/>
                <w:szCs w:val="28"/>
                <w:lang w:eastAsia="zh-CN"/>
              </w:rPr>
              <w:t>XJ17-1分段</w:t>
            </w:r>
            <w:r>
              <w:rPr>
                <w:rFonts w:hint="eastAsia" w:ascii="仿宋" w:hAnsi="仿宋" w:eastAsia="仿宋" w:cs="仿宋"/>
                <w:b/>
                <w:bCs/>
                <w:sz w:val="28"/>
                <w:szCs w:val="28"/>
              </w:rPr>
              <w:t>溜筒河隧道工程劳务合作</w:t>
            </w:r>
          </w:p>
          <w:p>
            <w:pPr>
              <w:widowControl/>
              <w:jc w:val="center"/>
              <w:textAlignment w:val="center"/>
              <w:rPr>
                <w:rFonts w:ascii="宋体" w:hAnsi="宋体" w:cs="宋体"/>
                <w:b/>
                <w:sz w:val="28"/>
                <w:szCs w:val="28"/>
              </w:rPr>
            </w:pPr>
            <w:r>
              <w:rPr>
                <w:rFonts w:hint="eastAsia" w:ascii="仿宋" w:hAnsi="仿宋" w:eastAsia="仿宋" w:cs="仿宋"/>
                <w:b/>
                <w:bCs/>
                <w:sz w:val="28"/>
                <w:szCs w:val="28"/>
              </w:rPr>
              <w:t>拟</w:t>
            </w:r>
            <w:r>
              <w:rPr>
                <w:rFonts w:hint="eastAsia" w:ascii="仿宋" w:hAnsi="仿宋" w:eastAsia="仿宋" w:cs="仿宋"/>
                <w:b/>
                <w:kern w:val="0"/>
                <w:sz w:val="28"/>
                <w:szCs w:val="28"/>
                <w:lang w:bidi="ar"/>
              </w:rPr>
              <w:t>投入设备明细表(最低要求）</w:t>
            </w:r>
          </w:p>
        </w:tc>
      </w:tr>
      <w:tr>
        <w:tblPrEx>
          <w:tblBorders>
            <w:top w:val="none" w:color="auto" w:sz="0" w:space="0"/>
            <w:left w:val="none" w:color="auto" w:sz="0" w:space="0"/>
            <w:bottom w:val="none" w:color="auto" w:sz="0" w:space="0"/>
            <w:right w:val="none" w:color="auto" w:sz="0" w:space="0"/>
            <w:insideH w:val="none" w:color="auto" w:sz="0" w:space="0"/>
            <w:insideV w:val="single" w:color="000000" w:sz="4" w:space="0"/>
          </w:tblBorders>
          <w:tblLayout w:type="fixed"/>
          <w:tblCellMar>
            <w:top w:w="0" w:type="dxa"/>
            <w:left w:w="0" w:type="dxa"/>
            <w:bottom w:w="0" w:type="dxa"/>
            <w:right w:w="0" w:type="dxa"/>
          </w:tblCellMar>
        </w:tblPrEx>
        <w:trPr>
          <w:trHeight w:val="4002" w:hRule="atLeast"/>
        </w:trPr>
        <w:tc>
          <w:tcPr>
            <w:tcW w:w="9980" w:type="dxa"/>
            <w:tcBorders>
              <w:tl2br w:val="nil"/>
              <w:tr2bl w:val="nil"/>
            </w:tcBorders>
            <w:tcMar>
              <w:top w:w="15" w:type="dxa"/>
              <w:left w:w="15" w:type="dxa"/>
              <w:right w:w="15" w:type="dxa"/>
            </w:tcMar>
            <w:vAlign w:val="center"/>
          </w:tcPr>
          <w:tbl>
            <w:tblPr>
              <w:tblStyle w:val="6"/>
              <w:tblW w:w="9492" w:type="dxa"/>
              <w:tblInd w:w="22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76"/>
              <w:gridCol w:w="1583"/>
              <w:gridCol w:w="967"/>
              <w:gridCol w:w="800"/>
              <w:gridCol w:w="900"/>
              <w:gridCol w:w="816"/>
              <w:gridCol w:w="1067"/>
              <w:gridCol w:w="767"/>
              <w:gridCol w:w="716"/>
              <w:gridCol w:w="12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4" w:hRule="atLeast"/>
              </w:trPr>
              <w:tc>
                <w:tcPr>
                  <w:tcW w:w="676" w:type="dxa"/>
                  <w:vMerge w:val="restart"/>
                  <w:tcBorders>
                    <w:top w:val="single" w:color="000000" w:sz="4" w:space="0"/>
                    <w:left w:val="single" w:color="000000" w:sz="4" w:space="0"/>
                    <w:right w:val="single" w:color="000000" w:sz="4" w:space="0"/>
                    <w:tl2br w:val="nil"/>
                    <w:tr2bl w:val="nil"/>
                  </w:tcBorders>
                  <w:vAlign w:val="center"/>
                </w:tcPr>
                <w:p>
                  <w:pPr>
                    <w:pStyle w:val="7"/>
                    <w:kinsoku w:val="0"/>
                    <w:overflowPunct w:val="0"/>
                    <w:spacing w:beforeLines="0" w:afterLines="0" w:line="260" w:lineRule="exact"/>
                    <w:ind w:left="0" w:right="0"/>
                    <w:jc w:val="center"/>
                    <w:rPr>
                      <w:rFonts w:hint="eastAsia" w:eastAsia="宋体"/>
                      <w:color w:val="auto"/>
                      <w:sz w:val="21"/>
                      <w:szCs w:val="21"/>
                      <w:highlight w:val="none"/>
                      <w:lang w:eastAsia="zh-CN"/>
                    </w:rPr>
                  </w:pPr>
                  <w:r>
                    <w:rPr>
                      <w:rFonts w:hint="eastAsia"/>
                      <w:color w:val="auto"/>
                      <w:sz w:val="21"/>
                      <w:szCs w:val="21"/>
                      <w:highlight w:val="none"/>
                      <w:lang w:eastAsia="zh-CN"/>
                    </w:rPr>
                    <w:t>序号</w:t>
                  </w:r>
                </w:p>
              </w:tc>
              <w:tc>
                <w:tcPr>
                  <w:tcW w:w="1583" w:type="dxa"/>
                  <w:vMerge w:val="restart"/>
                  <w:tcBorders>
                    <w:top w:val="single" w:color="000000" w:sz="4" w:space="0"/>
                    <w:left w:val="single" w:color="000000" w:sz="4" w:space="0"/>
                    <w:right w:val="single" w:color="000000" w:sz="4" w:space="0"/>
                    <w:tl2br w:val="nil"/>
                    <w:tr2bl w:val="nil"/>
                  </w:tcBorders>
                  <w:vAlign w:val="center"/>
                </w:tcPr>
                <w:p>
                  <w:pPr>
                    <w:pStyle w:val="7"/>
                    <w:kinsoku w:val="0"/>
                    <w:overflowPunct w:val="0"/>
                    <w:spacing w:beforeLines="0" w:afterLines="0" w:line="260" w:lineRule="exact"/>
                    <w:ind w:left="0"/>
                    <w:jc w:val="center"/>
                    <w:rPr>
                      <w:rFonts w:hint="eastAsia"/>
                      <w:color w:val="auto"/>
                      <w:sz w:val="21"/>
                      <w:szCs w:val="21"/>
                      <w:highlight w:val="none"/>
                    </w:rPr>
                  </w:pPr>
                  <w:r>
                    <w:rPr>
                      <w:rFonts w:hint="eastAsia"/>
                      <w:color w:val="auto"/>
                      <w:sz w:val="21"/>
                      <w:szCs w:val="21"/>
                      <w:highlight w:val="none"/>
                    </w:rPr>
                    <w:t>机械设备名称</w:t>
                  </w:r>
                </w:p>
              </w:tc>
              <w:tc>
                <w:tcPr>
                  <w:tcW w:w="967" w:type="dxa"/>
                  <w:vMerge w:val="restart"/>
                  <w:tcBorders>
                    <w:top w:val="single" w:color="000000" w:sz="4" w:space="0"/>
                    <w:left w:val="single" w:color="000000" w:sz="4" w:space="0"/>
                    <w:right w:val="single" w:color="000000" w:sz="4" w:space="0"/>
                    <w:tl2br w:val="nil"/>
                    <w:tr2bl w:val="nil"/>
                  </w:tcBorders>
                  <w:vAlign w:val="center"/>
                </w:tcPr>
                <w:p>
                  <w:pPr>
                    <w:spacing w:line="440" w:lineRule="exact"/>
                    <w:jc w:val="center"/>
                    <w:rPr>
                      <w:rFonts w:hint="eastAsia" w:ascii="宋体" w:hAnsi="宋体" w:cs="宋体"/>
                      <w:bCs/>
                      <w:color w:val="auto"/>
                      <w:sz w:val="21"/>
                      <w:szCs w:val="21"/>
                      <w:highlight w:val="none"/>
                      <w:lang w:val="en-US"/>
                    </w:rPr>
                  </w:pPr>
                  <w:r>
                    <w:rPr>
                      <w:rFonts w:hint="eastAsia" w:ascii="宋体" w:hAnsi="宋体" w:cs="宋体"/>
                      <w:bCs/>
                      <w:color w:val="auto"/>
                      <w:sz w:val="21"/>
                      <w:szCs w:val="21"/>
                      <w:highlight w:val="none"/>
                      <w:lang w:val="en-US"/>
                    </w:rPr>
                    <w:t>规格、型号</w:t>
                  </w:r>
                </w:p>
              </w:tc>
              <w:tc>
                <w:tcPr>
                  <w:tcW w:w="800" w:type="dxa"/>
                  <w:vMerge w:val="restart"/>
                  <w:tcBorders>
                    <w:top w:val="single" w:color="000000" w:sz="4" w:space="0"/>
                    <w:left w:val="single" w:color="000000" w:sz="4" w:space="0"/>
                    <w:right w:val="single" w:color="000000" w:sz="4" w:space="0"/>
                    <w:tl2br w:val="nil"/>
                    <w:tr2bl w:val="nil"/>
                  </w:tcBorders>
                  <w:vAlign w:val="center"/>
                </w:tcPr>
                <w:p>
                  <w:pPr>
                    <w:spacing w:line="440" w:lineRule="exact"/>
                    <w:jc w:val="center"/>
                    <w:rPr>
                      <w:rFonts w:hint="eastAsia" w:ascii="宋体" w:hAnsi="宋体" w:cs="宋体"/>
                      <w:bCs/>
                      <w:color w:val="auto"/>
                      <w:sz w:val="21"/>
                      <w:szCs w:val="21"/>
                      <w:highlight w:val="none"/>
                      <w:lang w:val="en-US" w:bidi="ar-SA"/>
                    </w:rPr>
                  </w:pPr>
                  <w:r>
                    <w:rPr>
                      <w:rFonts w:hint="eastAsia" w:ascii="宋体" w:hAnsi="宋体" w:cs="宋体"/>
                      <w:bCs/>
                      <w:color w:val="auto"/>
                      <w:sz w:val="21"/>
                      <w:szCs w:val="21"/>
                      <w:highlight w:val="none"/>
                      <w:lang w:val="en-US" w:bidi="ar-SA"/>
                    </w:rPr>
                    <w:t>单位</w:t>
                  </w:r>
                </w:p>
              </w:tc>
              <w:tc>
                <w:tcPr>
                  <w:tcW w:w="1716" w:type="dxa"/>
                  <w:gridSpan w:val="2"/>
                  <w:tcBorders>
                    <w:top w:val="single" w:color="000000" w:sz="4" w:space="0"/>
                    <w:left w:val="single" w:color="000000" w:sz="4" w:space="0"/>
                    <w:bottom w:val="single" w:color="000000" w:sz="4" w:space="0"/>
                    <w:right w:val="single" w:color="auto" w:sz="4" w:space="0"/>
                    <w:tl2br w:val="nil"/>
                    <w:tr2bl w:val="nil"/>
                  </w:tcBorders>
                  <w:vAlign w:val="center"/>
                </w:tcPr>
                <w:p>
                  <w:pPr>
                    <w:pStyle w:val="7"/>
                    <w:spacing w:beforeLines="0" w:afterLines="0" w:line="260" w:lineRule="exact"/>
                    <w:ind w:firstLine="210" w:firstLineChars="100"/>
                    <w:jc w:val="center"/>
                    <w:rPr>
                      <w:rFonts w:hint="eastAsia" w:ascii="宋体" w:hAnsi="宋体" w:cs="宋体"/>
                      <w:bCs/>
                      <w:color w:val="auto"/>
                      <w:sz w:val="21"/>
                      <w:szCs w:val="21"/>
                      <w:highlight w:val="none"/>
                      <w:lang w:val="en-US" w:eastAsia="zh-CN" w:bidi="ar-SA"/>
                    </w:rPr>
                  </w:pPr>
                  <w:r>
                    <w:rPr>
                      <w:rFonts w:hint="eastAsia" w:ascii="宋体" w:hAnsi="宋体" w:cs="宋体"/>
                      <w:bCs w:val="0"/>
                      <w:color w:val="auto"/>
                      <w:sz w:val="21"/>
                      <w:szCs w:val="21"/>
                      <w:highlight w:val="none"/>
                      <w:lang w:val="en-US" w:eastAsia="zh-CN" w:bidi="ar-SA"/>
                    </w:rPr>
                    <w:t>基本要求</w:t>
                  </w:r>
                </w:p>
              </w:tc>
              <w:tc>
                <w:tcPr>
                  <w:tcW w:w="1067" w:type="dxa"/>
                  <w:vMerge w:val="restart"/>
                  <w:tcBorders>
                    <w:top w:val="single" w:color="auto" w:sz="4" w:space="0"/>
                    <w:left w:val="single" w:color="auto" w:sz="4" w:space="0"/>
                    <w:bottom w:val="single" w:color="auto" w:sz="4" w:space="0"/>
                    <w:right w:val="single" w:color="auto" w:sz="4" w:space="0"/>
                    <w:tl2br w:val="nil"/>
                    <w:tr2bl w:val="nil"/>
                  </w:tcBorders>
                  <w:vAlign w:val="center"/>
                </w:tcPr>
                <w:p>
                  <w:pPr>
                    <w:kinsoku w:val="0"/>
                    <w:overflowPunct w:val="0"/>
                    <w:spacing w:beforeLines="0" w:afterLines="0" w:line="260" w:lineRule="exact"/>
                    <w:ind w:right="0"/>
                    <w:jc w:val="center"/>
                    <w:rPr>
                      <w:rFonts w:hint="eastAsia" w:cs="宋体"/>
                      <w:bCs w:val="0"/>
                      <w:color w:val="auto"/>
                      <w:sz w:val="21"/>
                      <w:szCs w:val="21"/>
                      <w:highlight w:val="none"/>
                      <w:lang w:val="en-US" w:eastAsia="zh-CN" w:bidi="ar-SA"/>
                    </w:rPr>
                  </w:pPr>
                  <w:r>
                    <w:rPr>
                      <w:rFonts w:hint="eastAsia" w:ascii="宋体" w:hAnsi="宋体" w:cs="宋体"/>
                      <w:color w:val="auto"/>
                      <w:highlight w:val="none"/>
                      <w:lang w:val="en-US" w:eastAsia="zh-CN"/>
                    </w:rPr>
                    <w:t>每增加一台自有设备加分值</w:t>
                  </w:r>
                </w:p>
              </w:tc>
              <w:tc>
                <w:tcPr>
                  <w:tcW w:w="767" w:type="dxa"/>
                  <w:vMerge w:val="restart"/>
                  <w:tcBorders>
                    <w:top w:val="single" w:color="auto" w:sz="4" w:space="0"/>
                    <w:left w:val="single" w:color="auto" w:sz="4" w:space="0"/>
                    <w:bottom w:val="single" w:color="auto" w:sz="4" w:space="0"/>
                    <w:right w:val="single" w:color="auto" w:sz="4" w:space="0"/>
                    <w:tl2br w:val="nil"/>
                    <w:tr2bl w:val="nil"/>
                  </w:tcBorders>
                  <w:vAlign w:val="center"/>
                </w:tcPr>
                <w:p>
                  <w:pPr>
                    <w:pStyle w:val="7"/>
                    <w:kinsoku w:val="0"/>
                    <w:overflowPunct w:val="0"/>
                    <w:spacing w:beforeLines="0" w:afterLines="0" w:line="260" w:lineRule="exact"/>
                    <w:ind w:right="0"/>
                    <w:jc w:val="center"/>
                    <w:rPr>
                      <w:rFonts w:hint="eastAsia" w:cs="宋体"/>
                      <w:bCs w:val="0"/>
                      <w:color w:val="auto"/>
                      <w:sz w:val="21"/>
                      <w:szCs w:val="21"/>
                      <w:highlight w:val="none"/>
                      <w:lang w:val="en-US" w:eastAsia="zh-CN" w:bidi="ar-SA"/>
                    </w:rPr>
                  </w:pPr>
                  <w:r>
                    <w:rPr>
                      <w:rFonts w:hint="eastAsia" w:cs="宋体"/>
                      <w:bCs w:val="0"/>
                      <w:color w:val="auto"/>
                      <w:sz w:val="21"/>
                      <w:szCs w:val="21"/>
                      <w:highlight w:val="none"/>
                      <w:lang w:val="en-US" w:eastAsia="zh-CN" w:bidi="ar-SA"/>
                    </w:rPr>
                    <w:t>加分上限</w:t>
                  </w:r>
                </w:p>
              </w:tc>
              <w:tc>
                <w:tcPr>
                  <w:tcW w:w="716" w:type="dxa"/>
                  <w:vMerge w:val="restart"/>
                  <w:tcBorders>
                    <w:top w:val="single" w:color="auto" w:sz="4" w:space="0"/>
                    <w:left w:val="single" w:color="auto" w:sz="4" w:space="0"/>
                    <w:bottom w:val="single" w:color="auto" w:sz="4" w:space="0"/>
                    <w:right w:val="single" w:color="auto" w:sz="4" w:space="0"/>
                    <w:tl2br w:val="nil"/>
                    <w:tr2bl w:val="nil"/>
                  </w:tcBorders>
                  <w:vAlign w:val="center"/>
                </w:tcPr>
                <w:p>
                  <w:pPr>
                    <w:pStyle w:val="7"/>
                    <w:kinsoku w:val="0"/>
                    <w:overflowPunct w:val="0"/>
                    <w:spacing w:beforeLines="0" w:afterLines="0" w:line="260" w:lineRule="exact"/>
                    <w:ind w:right="0"/>
                    <w:jc w:val="center"/>
                    <w:rPr>
                      <w:rFonts w:hint="eastAsia" w:ascii="宋体" w:hAnsi="宋体" w:cs="宋体"/>
                      <w:bCs w:val="0"/>
                      <w:color w:val="auto"/>
                      <w:sz w:val="21"/>
                      <w:szCs w:val="21"/>
                      <w:highlight w:val="none"/>
                      <w:lang w:val="en-US" w:eastAsia="zh-CN" w:bidi="ar-SA"/>
                    </w:rPr>
                  </w:pPr>
                  <w:r>
                    <w:rPr>
                      <w:rFonts w:hint="eastAsia" w:cs="宋体"/>
                      <w:bCs w:val="0"/>
                      <w:color w:val="auto"/>
                      <w:sz w:val="21"/>
                      <w:szCs w:val="21"/>
                      <w:highlight w:val="none"/>
                      <w:lang w:val="en-US" w:eastAsia="zh-CN" w:bidi="ar-SA"/>
                    </w:rPr>
                    <w:t>出厂日期</w:t>
                  </w:r>
                </w:p>
              </w:tc>
              <w:tc>
                <w:tcPr>
                  <w:tcW w:w="1200" w:type="dxa"/>
                  <w:vMerge w:val="restart"/>
                  <w:tcBorders>
                    <w:top w:val="single" w:color="auto" w:sz="4" w:space="0"/>
                    <w:left w:val="single" w:color="auto" w:sz="4" w:space="0"/>
                    <w:bottom w:val="single" w:color="auto" w:sz="4" w:space="0"/>
                    <w:right w:val="single" w:color="auto" w:sz="4" w:space="0"/>
                    <w:tl2br w:val="nil"/>
                    <w:tr2bl w:val="nil"/>
                  </w:tcBorders>
                  <w:vAlign w:val="center"/>
                </w:tcPr>
                <w:p>
                  <w:pPr>
                    <w:pStyle w:val="7"/>
                    <w:kinsoku w:val="0"/>
                    <w:overflowPunct w:val="0"/>
                    <w:spacing w:beforeLines="0" w:afterLines="0" w:line="260" w:lineRule="exact"/>
                    <w:ind w:right="0"/>
                    <w:jc w:val="center"/>
                    <w:rPr>
                      <w:rFonts w:hint="eastAsia" w:ascii="宋体" w:hAnsi="宋体" w:cs="宋体"/>
                      <w:bCs w:val="0"/>
                      <w:color w:val="auto"/>
                      <w:sz w:val="21"/>
                      <w:szCs w:val="21"/>
                      <w:highlight w:val="none"/>
                      <w:lang w:val="en-US" w:eastAsia="zh-CN" w:bidi="ar-SA"/>
                    </w:rPr>
                  </w:pPr>
                  <w:r>
                    <w:rPr>
                      <w:rFonts w:hint="eastAsia" w:cs="宋体"/>
                      <w:bCs w:val="0"/>
                      <w:color w:val="auto"/>
                      <w:sz w:val="21"/>
                      <w:szCs w:val="21"/>
                      <w:highlight w:val="none"/>
                      <w:lang w:val="en-US" w:eastAsia="zh-CN" w:bidi="ar-SA"/>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78" w:hRule="atLeast"/>
              </w:trPr>
              <w:tc>
                <w:tcPr>
                  <w:tcW w:w="676" w:type="dxa"/>
                  <w:vMerge w:val="continue"/>
                  <w:tcBorders>
                    <w:left w:val="single" w:color="000000" w:sz="4" w:space="0"/>
                    <w:bottom w:val="single" w:color="auto" w:sz="4" w:space="0"/>
                    <w:right w:val="single" w:color="000000" w:sz="4" w:space="0"/>
                    <w:tl2br w:val="nil"/>
                    <w:tr2bl w:val="nil"/>
                  </w:tcBorders>
                  <w:vAlign w:val="center"/>
                </w:tcPr>
                <w:p>
                  <w:pPr>
                    <w:spacing w:line="440" w:lineRule="exact"/>
                    <w:jc w:val="center"/>
                    <w:rPr>
                      <w:color w:val="auto"/>
                      <w:sz w:val="21"/>
                      <w:szCs w:val="21"/>
                      <w:highlight w:val="none"/>
                    </w:rPr>
                  </w:pPr>
                </w:p>
              </w:tc>
              <w:tc>
                <w:tcPr>
                  <w:tcW w:w="1583" w:type="dxa"/>
                  <w:vMerge w:val="continue"/>
                  <w:tcBorders>
                    <w:left w:val="single" w:color="000000" w:sz="4" w:space="0"/>
                    <w:bottom w:val="single" w:color="auto" w:sz="4" w:space="0"/>
                    <w:right w:val="single" w:color="000000" w:sz="4" w:space="0"/>
                    <w:tl2br w:val="nil"/>
                    <w:tr2bl w:val="nil"/>
                  </w:tcBorders>
                  <w:vAlign w:val="center"/>
                </w:tcPr>
                <w:p>
                  <w:pPr>
                    <w:spacing w:line="440" w:lineRule="exact"/>
                    <w:jc w:val="center"/>
                    <w:rPr>
                      <w:color w:val="auto"/>
                      <w:sz w:val="21"/>
                      <w:szCs w:val="21"/>
                      <w:highlight w:val="none"/>
                    </w:rPr>
                  </w:pPr>
                </w:p>
              </w:tc>
              <w:tc>
                <w:tcPr>
                  <w:tcW w:w="967" w:type="dxa"/>
                  <w:vMerge w:val="continue"/>
                  <w:tcBorders>
                    <w:left w:val="single" w:color="000000" w:sz="4" w:space="0"/>
                    <w:bottom w:val="single" w:color="auto" w:sz="4" w:space="0"/>
                    <w:right w:val="single" w:color="000000" w:sz="4" w:space="0"/>
                    <w:tl2br w:val="nil"/>
                    <w:tr2bl w:val="nil"/>
                  </w:tcBorders>
                  <w:vAlign w:val="center"/>
                </w:tcPr>
                <w:p>
                  <w:pPr>
                    <w:spacing w:line="440" w:lineRule="exact"/>
                    <w:jc w:val="center"/>
                    <w:rPr>
                      <w:color w:val="auto"/>
                      <w:sz w:val="21"/>
                      <w:szCs w:val="21"/>
                      <w:highlight w:val="none"/>
                    </w:rPr>
                  </w:pPr>
                </w:p>
              </w:tc>
              <w:tc>
                <w:tcPr>
                  <w:tcW w:w="800" w:type="dxa"/>
                  <w:vMerge w:val="continue"/>
                  <w:tcBorders>
                    <w:left w:val="single" w:color="000000" w:sz="4" w:space="0"/>
                    <w:bottom w:val="single" w:color="auto" w:sz="4" w:space="0"/>
                    <w:right w:val="single" w:color="000000" w:sz="4" w:space="0"/>
                    <w:tl2br w:val="nil"/>
                    <w:tr2bl w:val="nil"/>
                  </w:tcBorders>
                  <w:vAlign w:val="center"/>
                </w:tcPr>
                <w:p>
                  <w:pPr>
                    <w:spacing w:line="440" w:lineRule="exact"/>
                    <w:jc w:val="center"/>
                    <w:rPr>
                      <w:color w:val="auto"/>
                      <w:sz w:val="21"/>
                      <w:szCs w:val="21"/>
                      <w:highlight w:val="none"/>
                    </w:rPr>
                  </w:pPr>
                </w:p>
              </w:tc>
              <w:tc>
                <w:tcPr>
                  <w:tcW w:w="900" w:type="dxa"/>
                  <w:tcBorders>
                    <w:top w:val="single" w:color="000000" w:sz="4" w:space="0"/>
                    <w:left w:val="single" w:color="000000" w:sz="4" w:space="0"/>
                    <w:bottom w:val="single" w:color="auto" w:sz="4" w:space="0"/>
                    <w:right w:val="single" w:color="000000" w:sz="4" w:space="0"/>
                    <w:tl2br w:val="nil"/>
                    <w:tr2bl w:val="nil"/>
                  </w:tcBorders>
                  <w:vAlign w:val="center"/>
                </w:tcPr>
                <w:p>
                  <w:pPr>
                    <w:pStyle w:val="7"/>
                    <w:spacing w:beforeLines="0" w:afterLines="0" w:line="260" w:lineRule="exact"/>
                    <w:ind w:firstLine="0" w:firstLineChars="0"/>
                    <w:jc w:val="center"/>
                    <w:rPr>
                      <w:rFonts w:hint="eastAsia" w:ascii="宋体" w:hAnsi="宋体" w:cs="宋体"/>
                      <w:bCs/>
                      <w:color w:val="auto"/>
                      <w:sz w:val="21"/>
                      <w:szCs w:val="21"/>
                      <w:highlight w:val="none"/>
                      <w:lang w:val="en-US" w:eastAsia="zh-CN" w:bidi="ar-SA"/>
                    </w:rPr>
                  </w:pPr>
                  <w:r>
                    <w:rPr>
                      <w:rFonts w:hint="eastAsia" w:cs="宋体"/>
                      <w:bCs w:val="0"/>
                      <w:color w:val="auto"/>
                      <w:sz w:val="21"/>
                      <w:szCs w:val="21"/>
                      <w:highlight w:val="none"/>
                      <w:lang w:val="en-US" w:eastAsia="zh-CN" w:bidi="ar-SA"/>
                    </w:rPr>
                    <w:t>总</w:t>
                  </w:r>
                  <w:r>
                    <w:rPr>
                      <w:rFonts w:hint="eastAsia" w:ascii="宋体" w:hAnsi="宋体" w:cs="宋体"/>
                      <w:bCs w:val="0"/>
                      <w:color w:val="auto"/>
                      <w:sz w:val="21"/>
                      <w:szCs w:val="21"/>
                      <w:highlight w:val="none"/>
                      <w:lang w:val="en-US" w:eastAsia="zh-CN" w:bidi="ar-SA"/>
                    </w:rPr>
                    <w:t>数量</w:t>
                  </w:r>
                </w:p>
              </w:tc>
              <w:tc>
                <w:tcPr>
                  <w:tcW w:w="816" w:type="dxa"/>
                  <w:tcBorders>
                    <w:left w:val="single" w:color="000000" w:sz="4" w:space="0"/>
                    <w:bottom w:val="single" w:color="auto" w:sz="4" w:space="0"/>
                    <w:right w:val="single" w:color="auto" w:sz="4" w:space="0"/>
                    <w:tl2br w:val="nil"/>
                    <w:tr2bl w:val="nil"/>
                  </w:tcBorders>
                  <w:vAlign w:val="center"/>
                </w:tcPr>
                <w:p>
                  <w:pPr>
                    <w:pStyle w:val="7"/>
                    <w:spacing w:beforeLines="0" w:afterLines="0" w:line="260" w:lineRule="exact"/>
                    <w:ind w:firstLine="0" w:firstLineChars="0"/>
                    <w:jc w:val="center"/>
                    <w:rPr>
                      <w:rFonts w:hint="eastAsia" w:ascii="宋体" w:hAnsi="宋体" w:cs="宋体"/>
                      <w:bCs/>
                      <w:color w:val="auto"/>
                      <w:sz w:val="21"/>
                      <w:szCs w:val="21"/>
                      <w:highlight w:val="none"/>
                      <w:lang w:val="en-US" w:eastAsia="zh-CN" w:bidi="ar-SA"/>
                    </w:rPr>
                  </w:pPr>
                  <w:r>
                    <w:rPr>
                      <w:rFonts w:hint="eastAsia" w:ascii="宋体" w:hAnsi="宋体" w:cs="宋体"/>
                      <w:bCs w:val="0"/>
                      <w:color w:val="auto"/>
                      <w:sz w:val="21"/>
                      <w:szCs w:val="21"/>
                      <w:highlight w:val="none"/>
                      <w:lang w:val="en-US" w:eastAsia="zh-CN" w:bidi="ar-SA"/>
                    </w:rPr>
                    <w:t>自有设备</w:t>
                  </w:r>
                </w:p>
              </w:tc>
              <w:tc>
                <w:tcPr>
                  <w:tcW w:w="1067"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spacing w:line="440" w:lineRule="exact"/>
                    <w:jc w:val="center"/>
                    <w:rPr>
                      <w:rFonts w:hint="eastAsia" w:ascii="宋体" w:hAnsi="宋体" w:cs="宋体"/>
                      <w:bCs/>
                      <w:color w:val="auto"/>
                      <w:sz w:val="21"/>
                      <w:szCs w:val="21"/>
                      <w:highlight w:val="none"/>
                      <w:lang w:val="en-US" w:eastAsia="zh-CN" w:bidi="ar-SA"/>
                    </w:rPr>
                  </w:pPr>
                </w:p>
              </w:tc>
              <w:tc>
                <w:tcPr>
                  <w:tcW w:w="767"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spacing w:line="440" w:lineRule="exact"/>
                    <w:jc w:val="center"/>
                    <w:rPr>
                      <w:rFonts w:hint="eastAsia" w:ascii="宋体" w:hAnsi="宋体" w:cs="宋体"/>
                      <w:bCs/>
                      <w:color w:val="auto"/>
                      <w:sz w:val="21"/>
                      <w:szCs w:val="21"/>
                      <w:highlight w:val="none"/>
                      <w:lang w:val="en-US" w:eastAsia="zh-CN" w:bidi="ar-SA"/>
                    </w:rPr>
                  </w:pPr>
                </w:p>
              </w:tc>
              <w:tc>
                <w:tcPr>
                  <w:tcW w:w="716"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spacing w:line="440" w:lineRule="exact"/>
                    <w:jc w:val="center"/>
                    <w:rPr>
                      <w:rFonts w:hint="eastAsia" w:ascii="宋体" w:hAnsi="宋体" w:cs="宋体"/>
                      <w:bCs/>
                      <w:color w:val="auto"/>
                      <w:sz w:val="21"/>
                      <w:szCs w:val="21"/>
                      <w:highlight w:val="none"/>
                      <w:lang w:val="en-US" w:eastAsia="zh-CN" w:bidi="ar-SA"/>
                    </w:rPr>
                  </w:pPr>
                </w:p>
              </w:tc>
              <w:tc>
                <w:tcPr>
                  <w:tcW w:w="1200"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spacing w:line="440" w:lineRule="exact"/>
                    <w:jc w:val="center"/>
                    <w:rPr>
                      <w:rFonts w:hint="eastAsia" w:ascii="宋体" w:hAnsi="宋体" w:cs="宋体"/>
                      <w:bCs/>
                      <w:color w:val="auto"/>
                      <w:sz w:val="21"/>
                      <w:szCs w:val="21"/>
                      <w:highlight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50" w:hRule="atLeast"/>
              </w:trPr>
              <w:tc>
                <w:tcPr>
                  <w:tcW w:w="676" w:type="dxa"/>
                  <w:tcBorders>
                    <w:top w:val="single" w:color="auto" w:sz="4" w:space="0"/>
                    <w:left w:val="single" w:color="auto" w:sz="4" w:space="0"/>
                    <w:bottom w:val="single" w:color="auto" w:sz="4" w:space="0"/>
                    <w:right w:val="single" w:color="auto" w:sz="4" w:space="0"/>
                    <w:tl2br w:val="nil"/>
                    <w:tr2bl w:val="nil"/>
                  </w:tcBorders>
                  <w:vAlign w:val="center"/>
                </w:tcPr>
                <w:p>
                  <w:pPr>
                    <w:pStyle w:val="7"/>
                    <w:kinsoku w:val="0"/>
                    <w:overflowPunct w:val="0"/>
                    <w:spacing w:beforeLines="0" w:afterLines="0" w:line="260" w:lineRule="exact"/>
                    <w:ind w:right="0"/>
                    <w:jc w:val="center"/>
                    <w:rPr>
                      <w:rFonts w:hint="eastAsia" w:eastAsia="宋体"/>
                      <w:color w:val="auto"/>
                      <w:sz w:val="21"/>
                      <w:szCs w:val="21"/>
                      <w:highlight w:val="none"/>
                      <w:lang w:val="en-US" w:eastAsia="zh-CN"/>
                    </w:rPr>
                  </w:pPr>
                  <w:r>
                    <w:rPr>
                      <w:rFonts w:hint="eastAsia"/>
                      <w:color w:val="auto"/>
                      <w:sz w:val="21"/>
                      <w:szCs w:val="21"/>
                      <w:highlight w:val="none"/>
                      <w:lang w:val="en-US" w:eastAsia="zh-CN"/>
                    </w:rPr>
                    <w:t>1</w:t>
                  </w:r>
                </w:p>
              </w:tc>
              <w:tc>
                <w:tcPr>
                  <w:tcW w:w="1583" w:type="dxa"/>
                  <w:tcBorders>
                    <w:top w:val="single" w:color="auto" w:sz="4" w:space="0"/>
                    <w:left w:val="single" w:color="auto" w:sz="4" w:space="0"/>
                    <w:bottom w:val="single" w:color="auto" w:sz="4" w:space="0"/>
                    <w:right w:val="single" w:color="auto" w:sz="4" w:space="0"/>
                    <w:tl2br w:val="nil"/>
                    <w:tr2bl w:val="nil"/>
                  </w:tcBorders>
                  <w:vAlign w:val="top"/>
                </w:tcPr>
                <w:p>
                  <w:pPr>
                    <w:spacing w:line="440" w:lineRule="exact"/>
                    <w:jc w:val="center"/>
                    <w:rPr>
                      <w:rFonts w:hint="eastAsia" w:ascii="宋体" w:hAnsi="宋体" w:eastAsia="宋体" w:cs="宋体"/>
                      <w:bCs/>
                      <w:color w:val="auto"/>
                      <w:sz w:val="21"/>
                      <w:szCs w:val="21"/>
                      <w:highlight w:val="none"/>
                      <w:lang w:val="en-US" w:eastAsia="zh-CN"/>
                    </w:rPr>
                  </w:pPr>
                  <w:r>
                    <w:rPr>
                      <w:rFonts w:hint="eastAsia" w:ascii="宋体" w:hAnsi="宋体" w:cs="宋体"/>
                      <w:bCs/>
                      <w:color w:val="auto"/>
                      <w:sz w:val="21"/>
                      <w:szCs w:val="21"/>
                      <w:highlight w:val="none"/>
                      <w:lang w:val="en-US" w:eastAsia="zh-CN"/>
                    </w:rPr>
                    <w:t>挖掘机</w:t>
                  </w:r>
                </w:p>
              </w:tc>
              <w:tc>
                <w:tcPr>
                  <w:tcW w:w="967" w:type="dxa"/>
                  <w:tcBorders>
                    <w:top w:val="single" w:color="auto" w:sz="4" w:space="0"/>
                    <w:left w:val="single" w:color="auto" w:sz="4" w:space="0"/>
                    <w:bottom w:val="single" w:color="auto" w:sz="4" w:space="0"/>
                    <w:right w:val="single" w:color="auto" w:sz="4" w:space="0"/>
                    <w:tl2br w:val="nil"/>
                    <w:tr2bl w:val="nil"/>
                  </w:tcBorders>
                  <w:vAlign w:val="center"/>
                </w:tcPr>
                <w:p>
                  <w:pPr>
                    <w:spacing w:line="440" w:lineRule="exact"/>
                    <w:jc w:val="center"/>
                    <w:rPr>
                      <w:rFonts w:hint="eastAsia" w:ascii="宋体" w:hAnsi="宋体" w:cs="宋体"/>
                      <w:bCs/>
                      <w:color w:val="auto"/>
                      <w:sz w:val="21"/>
                      <w:szCs w:val="21"/>
                      <w:highlight w:val="none"/>
                      <w:lang w:val="en-US"/>
                    </w:rPr>
                  </w:pPr>
                </w:p>
              </w:tc>
              <w:tc>
                <w:tcPr>
                  <w:tcW w:w="800" w:type="dxa"/>
                  <w:tcBorders>
                    <w:top w:val="single" w:color="auto" w:sz="4" w:space="0"/>
                    <w:left w:val="single" w:color="auto" w:sz="4" w:space="0"/>
                    <w:bottom w:val="single" w:color="auto" w:sz="4" w:space="0"/>
                    <w:right w:val="single" w:color="auto" w:sz="4" w:space="0"/>
                    <w:tl2br w:val="nil"/>
                    <w:tr2bl w:val="nil"/>
                  </w:tcBorders>
                  <w:vAlign w:val="center"/>
                </w:tcPr>
                <w:p>
                  <w:pPr>
                    <w:spacing w:line="440" w:lineRule="exact"/>
                    <w:ind w:firstLine="0" w:firstLineChars="0"/>
                    <w:jc w:val="center"/>
                    <w:rPr>
                      <w:rFonts w:hint="eastAsia" w:ascii="宋体" w:hAnsi="宋体" w:cs="宋体"/>
                      <w:bCs/>
                      <w:color w:val="auto"/>
                      <w:sz w:val="21"/>
                      <w:szCs w:val="21"/>
                      <w:highlight w:val="none"/>
                      <w:lang w:val="en-US"/>
                    </w:rPr>
                  </w:pPr>
                  <w:r>
                    <w:rPr>
                      <w:rFonts w:hint="eastAsia" w:ascii="宋体" w:hAnsi="宋体" w:cs="宋体"/>
                      <w:bCs/>
                      <w:color w:val="auto"/>
                      <w:sz w:val="21"/>
                      <w:szCs w:val="21"/>
                      <w:highlight w:val="none"/>
                      <w:lang w:val="en-US"/>
                    </w:rPr>
                    <w:t>台</w:t>
                  </w:r>
                </w:p>
              </w:tc>
              <w:tc>
                <w:tcPr>
                  <w:tcW w:w="900" w:type="dxa"/>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line="440" w:lineRule="exact"/>
                    <w:ind w:firstLine="0" w:firstLineChars="0"/>
                    <w:jc w:val="center"/>
                    <w:rPr>
                      <w:rFonts w:hint="default" w:ascii="宋体" w:hAnsi="宋体" w:cs="宋体"/>
                      <w:bCs/>
                      <w:color w:val="auto"/>
                      <w:sz w:val="21"/>
                      <w:szCs w:val="21"/>
                      <w:highlight w:val="none"/>
                      <w:lang w:val="en-US" w:eastAsia="zh-CN"/>
                    </w:rPr>
                  </w:pPr>
                  <w:r>
                    <w:rPr>
                      <w:rFonts w:hint="eastAsia" w:ascii="宋体" w:hAnsi="宋体" w:cs="宋体"/>
                      <w:bCs/>
                      <w:color w:val="auto"/>
                      <w:sz w:val="21"/>
                      <w:szCs w:val="21"/>
                      <w:highlight w:val="none"/>
                      <w:lang w:val="en-US" w:eastAsia="zh-CN"/>
                    </w:rPr>
                    <w:t>2</w:t>
                  </w:r>
                </w:p>
              </w:tc>
              <w:tc>
                <w:tcPr>
                  <w:tcW w:w="816" w:type="dxa"/>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line="440" w:lineRule="exact"/>
                    <w:ind w:firstLine="0" w:firstLineChars="0"/>
                    <w:jc w:val="center"/>
                    <w:rPr>
                      <w:rFonts w:hint="default" w:ascii="宋体" w:hAnsi="宋体" w:cs="宋体"/>
                      <w:bCs/>
                      <w:color w:val="auto"/>
                      <w:sz w:val="21"/>
                      <w:szCs w:val="21"/>
                      <w:highlight w:val="none"/>
                      <w:lang w:val="en-US" w:eastAsia="zh-CN" w:bidi="ar-SA"/>
                    </w:rPr>
                  </w:pPr>
                  <w:r>
                    <w:rPr>
                      <w:rFonts w:hint="eastAsia" w:ascii="宋体" w:hAnsi="宋体" w:cs="宋体"/>
                      <w:bCs/>
                      <w:color w:val="auto"/>
                      <w:sz w:val="21"/>
                      <w:szCs w:val="21"/>
                      <w:highlight w:val="none"/>
                      <w:lang w:val="en-US" w:eastAsia="zh-CN" w:bidi="ar-SA"/>
                    </w:rPr>
                    <w:t>1</w:t>
                  </w:r>
                </w:p>
              </w:tc>
              <w:tc>
                <w:tcPr>
                  <w:tcW w:w="1067" w:type="dxa"/>
                  <w:tcBorders>
                    <w:top w:val="single" w:color="auto" w:sz="4" w:space="0"/>
                    <w:left w:val="single" w:color="auto" w:sz="4" w:space="0"/>
                    <w:bottom w:val="single" w:color="auto" w:sz="4" w:space="0"/>
                    <w:right w:val="single" w:color="auto" w:sz="4" w:space="0"/>
                    <w:tl2br w:val="nil"/>
                    <w:tr2bl w:val="nil"/>
                  </w:tcBorders>
                  <w:vAlign w:val="center"/>
                </w:tcPr>
                <w:p>
                  <w:pPr>
                    <w:widowControl/>
                    <w:numPr>
                      <w:ilvl w:val="0"/>
                      <w:numId w:val="0"/>
                    </w:numPr>
                    <w:spacing w:beforeLines="0" w:afterLines="0" w:line="260" w:lineRule="exact"/>
                    <w:ind w:left="0" w:leftChars="0" w:right="5" w:rightChars="0" w:firstLine="0" w:firstLineChars="0"/>
                    <w:jc w:val="center"/>
                    <w:textAlignment w:val="center"/>
                    <w:rPr>
                      <w:rFonts w:hint="default" w:ascii="宋体" w:hAnsi="宋体" w:cs="宋体"/>
                      <w:bCs w:val="0"/>
                      <w:color w:val="auto"/>
                      <w:sz w:val="21"/>
                      <w:szCs w:val="21"/>
                      <w:highlight w:val="none"/>
                      <w:lang w:val="en-US" w:eastAsia="zh-CN"/>
                    </w:rPr>
                  </w:pPr>
                  <w:r>
                    <w:rPr>
                      <w:rFonts w:hint="eastAsia" w:ascii="宋体" w:hAnsi="宋体" w:cs="宋体"/>
                      <w:bCs w:val="0"/>
                      <w:color w:val="auto"/>
                      <w:sz w:val="21"/>
                      <w:szCs w:val="21"/>
                      <w:highlight w:val="none"/>
                      <w:lang w:val="en-US" w:eastAsia="zh-CN"/>
                    </w:rPr>
                    <w:t>0.5</w:t>
                  </w:r>
                </w:p>
              </w:tc>
              <w:tc>
                <w:tcPr>
                  <w:tcW w:w="767" w:type="dxa"/>
                  <w:tcBorders>
                    <w:top w:val="single" w:color="auto" w:sz="4" w:space="0"/>
                    <w:left w:val="single" w:color="auto" w:sz="4" w:space="0"/>
                    <w:bottom w:val="single" w:color="auto" w:sz="4" w:space="0"/>
                    <w:right w:val="single" w:color="auto" w:sz="4" w:space="0"/>
                    <w:tl2br w:val="nil"/>
                    <w:tr2bl w:val="nil"/>
                  </w:tcBorders>
                  <w:vAlign w:val="center"/>
                </w:tcPr>
                <w:p>
                  <w:pPr>
                    <w:widowControl/>
                    <w:numPr>
                      <w:ilvl w:val="0"/>
                      <w:numId w:val="0"/>
                    </w:numPr>
                    <w:spacing w:beforeLines="0" w:afterLines="0" w:line="260" w:lineRule="exact"/>
                    <w:ind w:left="0" w:leftChars="0" w:right="5" w:rightChars="0" w:firstLine="0" w:firstLineChars="0"/>
                    <w:jc w:val="center"/>
                    <w:textAlignment w:val="center"/>
                    <w:rPr>
                      <w:rFonts w:hint="default" w:ascii="宋体" w:hAnsi="宋体" w:cs="宋体"/>
                      <w:bCs w:val="0"/>
                      <w:color w:val="auto"/>
                      <w:sz w:val="21"/>
                      <w:szCs w:val="21"/>
                      <w:highlight w:val="none"/>
                      <w:lang w:val="en-US" w:eastAsia="zh-CN"/>
                    </w:rPr>
                  </w:pPr>
                  <w:r>
                    <w:rPr>
                      <w:rFonts w:hint="eastAsia" w:ascii="宋体" w:hAnsi="宋体" w:cs="宋体"/>
                      <w:bCs w:val="0"/>
                      <w:color w:val="auto"/>
                      <w:sz w:val="21"/>
                      <w:szCs w:val="21"/>
                      <w:highlight w:val="none"/>
                      <w:lang w:val="en-US" w:eastAsia="zh-CN"/>
                    </w:rPr>
                    <w:t>1</w:t>
                  </w:r>
                </w:p>
              </w:tc>
              <w:tc>
                <w:tcPr>
                  <w:tcW w:w="716" w:type="dxa"/>
                  <w:vMerge w:val="restart"/>
                  <w:tcBorders>
                    <w:top w:val="single" w:color="auto" w:sz="4" w:space="0"/>
                    <w:left w:val="single" w:color="auto" w:sz="4" w:space="0"/>
                    <w:bottom w:val="single" w:color="auto" w:sz="4" w:space="0"/>
                    <w:right w:val="single" w:color="auto" w:sz="4" w:space="0"/>
                    <w:tl2br w:val="nil"/>
                    <w:tr2bl w:val="nil"/>
                  </w:tcBorders>
                  <w:vAlign w:val="center"/>
                </w:tcPr>
                <w:p>
                  <w:pPr>
                    <w:widowControl/>
                    <w:numPr>
                      <w:ilvl w:val="0"/>
                      <w:numId w:val="0"/>
                    </w:numPr>
                    <w:spacing w:beforeLines="0" w:afterLines="0" w:line="260" w:lineRule="exact"/>
                    <w:ind w:left="0" w:leftChars="0" w:right="5" w:rightChars="0" w:firstLine="0" w:firstLineChars="0"/>
                    <w:jc w:val="center"/>
                    <w:textAlignment w:val="center"/>
                    <w:rPr>
                      <w:rFonts w:hint="default" w:ascii="宋体" w:hAnsi="宋体" w:cs="宋体"/>
                      <w:bCs w:val="0"/>
                      <w:color w:val="auto"/>
                      <w:sz w:val="21"/>
                      <w:szCs w:val="21"/>
                      <w:highlight w:val="none"/>
                      <w:lang w:val="en-US" w:eastAsia="zh-CN"/>
                    </w:rPr>
                  </w:pPr>
                  <w:r>
                    <w:rPr>
                      <w:rFonts w:hint="eastAsia" w:ascii="宋体" w:hAnsi="宋体" w:cs="宋体"/>
                      <w:color w:val="auto"/>
                      <w:highlight w:val="none"/>
                      <w:lang w:val="en-US" w:eastAsia="zh-CN"/>
                    </w:rPr>
                    <w:t>2015年1月后</w:t>
                  </w:r>
                </w:p>
              </w:tc>
              <w:tc>
                <w:tcPr>
                  <w:tcW w:w="1200" w:type="dxa"/>
                  <w:vMerge w:val="restart"/>
                  <w:tcBorders>
                    <w:top w:val="single" w:color="auto" w:sz="4" w:space="0"/>
                    <w:left w:val="single" w:color="auto" w:sz="4" w:space="0"/>
                    <w:bottom w:val="single" w:color="auto" w:sz="4" w:space="0"/>
                    <w:right w:val="single" w:color="auto" w:sz="4" w:space="0"/>
                    <w:tl2br w:val="nil"/>
                    <w:tr2bl w:val="nil"/>
                  </w:tcBorders>
                  <w:vAlign w:val="center"/>
                </w:tcPr>
                <w:p>
                  <w:pPr>
                    <w:widowControl/>
                    <w:numPr>
                      <w:ilvl w:val="0"/>
                      <w:numId w:val="0"/>
                    </w:numPr>
                    <w:kinsoku/>
                    <w:overflowPunct/>
                    <w:spacing w:beforeLines="0" w:afterLines="0" w:line="260" w:lineRule="exact"/>
                    <w:ind w:left="0" w:leftChars="0" w:right="5" w:rightChars="0" w:firstLine="0" w:firstLineChars="0"/>
                    <w:jc w:val="center"/>
                    <w:textAlignment w:val="center"/>
                    <w:rPr>
                      <w:rFonts w:hint="eastAsia"/>
                      <w:color w:val="auto"/>
                      <w:sz w:val="21"/>
                      <w:szCs w:val="21"/>
                      <w:highlight w:val="none"/>
                      <w:lang w:val="en-US" w:eastAsia="zh-CN"/>
                    </w:rPr>
                  </w:pPr>
                  <w:r>
                    <w:rPr>
                      <w:rFonts w:hint="eastAsia" w:ascii="宋体" w:hAnsi="宋体" w:eastAsia="宋体" w:cs="宋体"/>
                      <w:color w:val="auto"/>
                      <w:highlight w:val="none"/>
                      <w:lang w:val="en-US" w:eastAsia="zh-CN"/>
                    </w:rPr>
                    <w:t>自有设备需提供购买发票或公证机关出具的公证书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50" w:hRule="atLeast"/>
              </w:trPr>
              <w:tc>
                <w:tcPr>
                  <w:tcW w:w="676" w:type="dxa"/>
                  <w:tcBorders>
                    <w:top w:val="single" w:color="auto" w:sz="4" w:space="0"/>
                    <w:left w:val="single" w:color="auto" w:sz="4" w:space="0"/>
                    <w:bottom w:val="single" w:color="auto" w:sz="4" w:space="0"/>
                    <w:right w:val="single" w:color="auto" w:sz="4" w:space="0"/>
                    <w:tl2br w:val="nil"/>
                    <w:tr2bl w:val="nil"/>
                  </w:tcBorders>
                  <w:vAlign w:val="center"/>
                </w:tcPr>
                <w:p>
                  <w:pPr>
                    <w:pStyle w:val="7"/>
                    <w:kinsoku w:val="0"/>
                    <w:overflowPunct w:val="0"/>
                    <w:spacing w:beforeLines="0" w:afterLines="0" w:line="260" w:lineRule="exact"/>
                    <w:ind w:right="0" w:rightChars="0"/>
                    <w:jc w:val="center"/>
                    <w:rPr>
                      <w:rFonts w:hint="eastAsia"/>
                      <w:color w:val="auto"/>
                      <w:sz w:val="21"/>
                      <w:szCs w:val="21"/>
                      <w:highlight w:val="none"/>
                    </w:rPr>
                  </w:pPr>
                  <w:r>
                    <w:rPr>
                      <w:rFonts w:hint="eastAsia"/>
                      <w:color w:val="auto"/>
                      <w:sz w:val="21"/>
                      <w:szCs w:val="21"/>
                      <w:highlight w:val="none"/>
                    </w:rPr>
                    <w:t>2</w:t>
                  </w:r>
                </w:p>
              </w:tc>
              <w:tc>
                <w:tcPr>
                  <w:tcW w:w="1583" w:type="dxa"/>
                  <w:tcBorders>
                    <w:top w:val="single" w:color="auto" w:sz="4" w:space="0"/>
                    <w:left w:val="single" w:color="auto" w:sz="4" w:space="0"/>
                    <w:bottom w:val="single" w:color="auto" w:sz="4" w:space="0"/>
                    <w:right w:val="single" w:color="auto" w:sz="4" w:space="0"/>
                    <w:tl2br w:val="nil"/>
                    <w:tr2bl w:val="nil"/>
                  </w:tcBorders>
                  <w:vAlign w:val="top"/>
                </w:tcPr>
                <w:p>
                  <w:pPr>
                    <w:spacing w:line="440" w:lineRule="exact"/>
                    <w:jc w:val="center"/>
                    <w:rPr>
                      <w:rFonts w:hint="eastAsia" w:ascii="宋体" w:hAnsi="宋体" w:cs="宋体"/>
                      <w:bCs/>
                      <w:color w:val="auto"/>
                      <w:kern w:val="2"/>
                      <w:sz w:val="21"/>
                      <w:szCs w:val="21"/>
                      <w:highlight w:val="none"/>
                      <w:lang w:val="en-US" w:eastAsia="zh-CN" w:bidi="ar-SA"/>
                    </w:rPr>
                  </w:pPr>
                  <w:r>
                    <w:rPr>
                      <w:rFonts w:hint="eastAsia" w:ascii="宋体" w:hAnsi="宋体" w:cs="宋体"/>
                      <w:bCs/>
                      <w:color w:val="auto"/>
                      <w:sz w:val="21"/>
                      <w:szCs w:val="21"/>
                      <w:highlight w:val="none"/>
                    </w:rPr>
                    <w:t>装载机</w:t>
                  </w:r>
                </w:p>
              </w:tc>
              <w:tc>
                <w:tcPr>
                  <w:tcW w:w="967" w:type="dxa"/>
                  <w:tcBorders>
                    <w:top w:val="single" w:color="auto" w:sz="4" w:space="0"/>
                    <w:left w:val="single" w:color="auto" w:sz="4" w:space="0"/>
                    <w:bottom w:val="single" w:color="auto" w:sz="4" w:space="0"/>
                    <w:right w:val="single" w:color="auto" w:sz="4" w:space="0"/>
                    <w:tl2br w:val="nil"/>
                    <w:tr2bl w:val="nil"/>
                  </w:tcBorders>
                  <w:vAlign w:val="center"/>
                </w:tcPr>
                <w:p>
                  <w:pPr>
                    <w:spacing w:line="440" w:lineRule="exact"/>
                    <w:jc w:val="center"/>
                    <w:rPr>
                      <w:rFonts w:hint="eastAsia" w:ascii="宋体" w:hAnsi="宋体" w:cs="宋体"/>
                      <w:bCs/>
                      <w:color w:val="auto"/>
                      <w:kern w:val="2"/>
                      <w:sz w:val="21"/>
                      <w:szCs w:val="21"/>
                      <w:highlight w:val="none"/>
                      <w:lang w:val="en-US" w:eastAsia="zh-CN" w:bidi="ar-SA"/>
                    </w:rPr>
                  </w:pPr>
                  <w:r>
                    <w:rPr>
                      <w:rFonts w:hint="eastAsia" w:ascii="宋体" w:hAnsi="宋体" w:cs="宋体"/>
                      <w:bCs/>
                      <w:color w:val="auto"/>
                      <w:sz w:val="21"/>
                      <w:szCs w:val="21"/>
                      <w:highlight w:val="none"/>
                      <w:lang w:val="en-US"/>
                    </w:rPr>
                    <w:t>50</w:t>
                  </w:r>
                </w:p>
              </w:tc>
              <w:tc>
                <w:tcPr>
                  <w:tcW w:w="800" w:type="dxa"/>
                  <w:tcBorders>
                    <w:top w:val="single" w:color="auto" w:sz="4" w:space="0"/>
                    <w:left w:val="single" w:color="auto" w:sz="4" w:space="0"/>
                    <w:bottom w:val="single" w:color="auto" w:sz="4" w:space="0"/>
                    <w:right w:val="single" w:color="auto" w:sz="4" w:space="0"/>
                    <w:tl2br w:val="nil"/>
                    <w:tr2bl w:val="nil"/>
                  </w:tcBorders>
                  <w:vAlign w:val="center"/>
                </w:tcPr>
                <w:p>
                  <w:pPr>
                    <w:spacing w:line="440" w:lineRule="exact"/>
                    <w:ind w:firstLine="0" w:firstLineChars="0"/>
                    <w:jc w:val="center"/>
                    <w:rPr>
                      <w:rFonts w:hint="eastAsia" w:ascii="宋体" w:hAnsi="宋体" w:cs="宋体"/>
                      <w:bCs/>
                      <w:color w:val="auto"/>
                      <w:kern w:val="2"/>
                      <w:sz w:val="21"/>
                      <w:szCs w:val="21"/>
                      <w:highlight w:val="none"/>
                      <w:lang w:val="en-US" w:eastAsia="zh-CN" w:bidi="ar-SA"/>
                    </w:rPr>
                  </w:pPr>
                  <w:r>
                    <w:rPr>
                      <w:rFonts w:hint="eastAsia" w:ascii="宋体" w:hAnsi="宋体" w:cs="宋体"/>
                      <w:bCs/>
                      <w:color w:val="auto"/>
                      <w:sz w:val="21"/>
                      <w:szCs w:val="21"/>
                      <w:highlight w:val="none"/>
                      <w:lang w:val="en-US"/>
                    </w:rPr>
                    <w:t>台</w:t>
                  </w:r>
                </w:p>
              </w:tc>
              <w:tc>
                <w:tcPr>
                  <w:tcW w:w="900" w:type="dxa"/>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line="440" w:lineRule="exact"/>
                    <w:ind w:firstLine="0" w:firstLineChars="0"/>
                    <w:jc w:val="center"/>
                    <w:rPr>
                      <w:rFonts w:hint="default" w:ascii="宋体" w:hAnsi="宋体" w:cs="宋体"/>
                      <w:bCs/>
                      <w:color w:val="auto"/>
                      <w:sz w:val="21"/>
                      <w:szCs w:val="21"/>
                      <w:highlight w:val="none"/>
                      <w:lang w:val="en-US" w:eastAsia="zh-CN"/>
                    </w:rPr>
                  </w:pPr>
                  <w:r>
                    <w:rPr>
                      <w:rFonts w:hint="eastAsia" w:ascii="宋体" w:hAnsi="宋体" w:cs="宋体"/>
                      <w:bCs/>
                      <w:color w:val="auto"/>
                      <w:sz w:val="21"/>
                      <w:szCs w:val="21"/>
                      <w:highlight w:val="none"/>
                      <w:lang w:val="en-US" w:eastAsia="zh-CN"/>
                    </w:rPr>
                    <w:t>2</w:t>
                  </w:r>
                </w:p>
              </w:tc>
              <w:tc>
                <w:tcPr>
                  <w:tcW w:w="816" w:type="dxa"/>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line="440" w:lineRule="exact"/>
                    <w:ind w:firstLine="0" w:firstLineChars="0"/>
                    <w:jc w:val="center"/>
                    <w:rPr>
                      <w:rFonts w:hint="default" w:ascii="宋体" w:hAnsi="宋体" w:cs="宋体"/>
                      <w:bCs/>
                      <w:color w:val="auto"/>
                      <w:sz w:val="21"/>
                      <w:szCs w:val="21"/>
                      <w:highlight w:val="none"/>
                      <w:lang w:val="en-US" w:eastAsia="zh-CN" w:bidi="ar-SA"/>
                    </w:rPr>
                  </w:pPr>
                  <w:r>
                    <w:rPr>
                      <w:rFonts w:hint="eastAsia" w:ascii="宋体" w:hAnsi="宋体" w:cs="宋体"/>
                      <w:bCs/>
                      <w:color w:val="auto"/>
                      <w:sz w:val="21"/>
                      <w:szCs w:val="21"/>
                      <w:highlight w:val="none"/>
                      <w:lang w:val="en-US" w:eastAsia="zh-CN" w:bidi="ar-SA"/>
                    </w:rPr>
                    <w:t>1</w:t>
                  </w:r>
                </w:p>
              </w:tc>
              <w:tc>
                <w:tcPr>
                  <w:tcW w:w="1067" w:type="dxa"/>
                  <w:tcBorders>
                    <w:top w:val="single" w:color="auto" w:sz="4" w:space="0"/>
                    <w:left w:val="single" w:color="auto" w:sz="4" w:space="0"/>
                    <w:bottom w:val="single" w:color="auto" w:sz="4" w:space="0"/>
                    <w:right w:val="single" w:color="auto" w:sz="4" w:space="0"/>
                    <w:tl2br w:val="nil"/>
                    <w:tr2bl w:val="nil"/>
                  </w:tcBorders>
                  <w:vAlign w:val="center"/>
                </w:tcPr>
                <w:p>
                  <w:pPr>
                    <w:widowControl/>
                    <w:numPr>
                      <w:ilvl w:val="0"/>
                      <w:numId w:val="0"/>
                    </w:numPr>
                    <w:spacing w:beforeLines="0" w:afterLines="0" w:line="260" w:lineRule="exact"/>
                    <w:ind w:left="0" w:leftChars="0" w:right="5" w:rightChars="0" w:firstLine="0" w:firstLineChars="0"/>
                    <w:jc w:val="center"/>
                    <w:textAlignment w:val="center"/>
                    <w:rPr>
                      <w:rFonts w:hint="default" w:ascii="宋体" w:hAnsi="宋体" w:cs="宋体"/>
                      <w:bCs w:val="0"/>
                      <w:color w:val="auto"/>
                      <w:sz w:val="21"/>
                      <w:szCs w:val="21"/>
                      <w:highlight w:val="none"/>
                      <w:lang w:val="en-US" w:eastAsia="zh-CN"/>
                    </w:rPr>
                  </w:pPr>
                  <w:r>
                    <w:rPr>
                      <w:rFonts w:hint="eastAsia" w:ascii="宋体" w:hAnsi="宋体" w:cs="宋体"/>
                      <w:bCs w:val="0"/>
                      <w:color w:val="auto"/>
                      <w:sz w:val="21"/>
                      <w:szCs w:val="21"/>
                      <w:highlight w:val="none"/>
                      <w:lang w:val="en-US" w:eastAsia="zh-CN"/>
                    </w:rPr>
                    <w:t>0.25</w:t>
                  </w:r>
                </w:p>
              </w:tc>
              <w:tc>
                <w:tcPr>
                  <w:tcW w:w="767" w:type="dxa"/>
                  <w:tcBorders>
                    <w:top w:val="single" w:color="auto" w:sz="4" w:space="0"/>
                    <w:left w:val="single" w:color="auto" w:sz="4" w:space="0"/>
                    <w:bottom w:val="single" w:color="auto" w:sz="4" w:space="0"/>
                    <w:right w:val="single" w:color="auto" w:sz="4" w:space="0"/>
                    <w:tl2br w:val="nil"/>
                    <w:tr2bl w:val="nil"/>
                  </w:tcBorders>
                  <w:vAlign w:val="center"/>
                </w:tcPr>
                <w:p>
                  <w:pPr>
                    <w:widowControl/>
                    <w:numPr>
                      <w:ilvl w:val="0"/>
                      <w:numId w:val="0"/>
                    </w:numPr>
                    <w:spacing w:beforeLines="0" w:afterLines="0" w:line="260" w:lineRule="exact"/>
                    <w:ind w:left="0" w:leftChars="0" w:right="5" w:rightChars="0" w:firstLine="0" w:firstLineChars="0"/>
                    <w:jc w:val="center"/>
                    <w:textAlignment w:val="center"/>
                    <w:rPr>
                      <w:rFonts w:hint="default" w:ascii="宋体" w:hAnsi="宋体" w:cs="宋体"/>
                      <w:bCs w:val="0"/>
                      <w:color w:val="auto"/>
                      <w:sz w:val="21"/>
                      <w:szCs w:val="21"/>
                      <w:highlight w:val="none"/>
                      <w:lang w:val="en-US" w:eastAsia="zh-CN"/>
                    </w:rPr>
                  </w:pPr>
                  <w:r>
                    <w:rPr>
                      <w:rFonts w:hint="eastAsia" w:ascii="宋体" w:hAnsi="宋体" w:cs="宋体"/>
                      <w:bCs w:val="0"/>
                      <w:color w:val="auto"/>
                      <w:sz w:val="21"/>
                      <w:szCs w:val="21"/>
                      <w:highlight w:val="none"/>
                      <w:lang w:val="en-US" w:eastAsia="zh-CN"/>
                    </w:rPr>
                    <w:t>0.5</w:t>
                  </w:r>
                </w:p>
              </w:tc>
              <w:tc>
                <w:tcPr>
                  <w:tcW w:w="716"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widowControl/>
                    <w:numPr>
                      <w:ilvl w:val="0"/>
                      <w:numId w:val="0"/>
                    </w:numPr>
                    <w:spacing w:beforeLines="0" w:afterLines="0" w:line="260" w:lineRule="exact"/>
                    <w:ind w:left="0" w:leftChars="0" w:right="5" w:rightChars="0" w:firstLine="0" w:firstLineChars="0"/>
                    <w:jc w:val="center"/>
                    <w:textAlignment w:val="center"/>
                    <w:rPr>
                      <w:rFonts w:hint="default" w:ascii="宋体" w:hAnsi="宋体" w:cs="宋体"/>
                      <w:bCs w:val="0"/>
                      <w:color w:val="auto"/>
                      <w:sz w:val="21"/>
                      <w:szCs w:val="21"/>
                      <w:highlight w:val="none"/>
                      <w:lang w:val="en-US" w:eastAsia="zh-CN"/>
                    </w:rPr>
                  </w:pPr>
                </w:p>
              </w:tc>
              <w:tc>
                <w:tcPr>
                  <w:tcW w:w="1200"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widowControl/>
                    <w:numPr>
                      <w:ilvl w:val="0"/>
                      <w:numId w:val="0"/>
                    </w:numPr>
                    <w:kinsoku/>
                    <w:overflowPunct/>
                    <w:spacing w:beforeLines="0" w:afterLines="0" w:line="260" w:lineRule="exact"/>
                    <w:ind w:left="0" w:leftChars="0" w:right="5" w:rightChars="0" w:firstLine="0" w:firstLineChars="0"/>
                    <w:jc w:val="center"/>
                    <w:textAlignment w:val="center"/>
                    <w:rPr>
                      <w:rFonts w:hint="eastAsia" w:ascii="宋体" w:hAnsi="宋体" w:cs="宋体"/>
                      <w:bCs w:val="0"/>
                      <w:color w:val="auto"/>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trPr>
              <w:tc>
                <w:tcPr>
                  <w:tcW w:w="676" w:type="dxa"/>
                  <w:tcBorders>
                    <w:top w:val="single" w:color="auto" w:sz="4" w:space="0"/>
                    <w:left w:val="single" w:color="auto" w:sz="4" w:space="0"/>
                    <w:bottom w:val="single" w:color="auto" w:sz="4" w:space="0"/>
                    <w:right w:val="single" w:color="auto" w:sz="4" w:space="0"/>
                    <w:tl2br w:val="nil"/>
                    <w:tr2bl w:val="nil"/>
                  </w:tcBorders>
                  <w:vAlign w:val="center"/>
                </w:tcPr>
                <w:p>
                  <w:pPr>
                    <w:pStyle w:val="7"/>
                    <w:kinsoku w:val="0"/>
                    <w:overflowPunct w:val="0"/>
                    <w:spacing w:beforeLines="0" w:afterLines="0" w:line="260" w:lineRule="exact"/>
                    <w:ind w:right="0" w:rightChars="0"/>
                    <w:jc w:val="center"/>
                    <w:rPr>
                      <w:rFonts w:hint="eastAsia"/>
                      <w:color w:val="auto"/>
                      <w:sz w:val="21"/>
                      <w:szCs w:val="21"/>
                      <w:highlight w:val="none"/>
                    </w:rPr>
                  </w:pPr>
                  <w:r>
                    <w:rPr>
                      <w:rFonts w:hint="eastAsia"/>
                      <w:color w:val="auto"/>
                      <w:sz w:val="21"/>
                      <w:szCs w:val="21"/>
                      <w:highlight w:val="none"/>
                    </w:rPr>
                    <w:t>3</w:t>
                  </w:r>
                </w:p>
              </w:tc>
              <w:tc>
                <w:tcPr>
                  <w:tcW w:w="1583" w:type="dxa"/>
                  <w:tcBorders>
                    <w:top w:val="single" w:color="auto" w:sz="4" w:space="0"/>
                    <w:left w:val="single" w:color="auto" w:sz="4" w:space="0"/>
                    <w:bottom w:val="single" w:color="auto" w:sz="4" w:space="0"/>
                    <w:right w:val="single" w:color="auto" w:sz="4" w:space="0"/>
                    <w:tl2br w:val="nil"/>
                    <w:tr2bl w:val="nil"/>
                  </w:tcBorders>
                  <w:vAlign w:val="top"/>
                </w:tcPr>
                <w:p>
                  <w:pPr>
                    <w:spacing w:line="440" w:lineRule="exact"/>
                    <w:jc w:val="center"/>
                    <w:rPr>
                      <w:rFonts w:hint="eastAsia" w:ascii="宋体" w:hAnsi="宋体" w:cs="宋体"/>
                      <w:bCs/>
                      <w:color w:val="auto"/>
                      <w:kern w:val="2"/>
                      <w:sz w:val="21"/>
                      <w:szCs w:val="21"/>
                      <w:highlight w:val="none"/>
                      <w:lang w:val="en-US" w:eastAsia="zh-CN" w:bidi="ar-SA"/>
                    </w:rPr>
                  </w:pPr>
                  <w:r>
                    <w:rPr>
                      <w:rFonts w:hint="eastAsia" w:ascii="宋体" w:hAnsi="宋体" w:cs="宋体"/>
                      <w:bCs/>
                      <w:color w:val="auto"/>
                      <w:sz w:val="21"/>
                      <w:szCs w:val="21"/>
                      <w:highlight w:val="none"/>
                    </w:rPr>
                    <w:t>砼喷射泵</w:t>
                  </w:r>
                </w:p>
              </w:tc>
              <w:tc>
                <w:tcPr>
                  <w:tcW w:w="967" w:type="dxa"/>
                  <w:tcBorders>
                    <w:top w:val="single" w:color="auto" w:sz="4" w:space="0"/>
                    <w:left w:val="single" w:color="auto" w:sz="4" w:space="0"/>
                    <w:bottom w:val="single" w:color="auto" w:sz="4" w:space="0"/>
                    <w:right w:val="single" w:color="auto" w:sz="4" w:space="0"/>
                    <w:tl2br w:val="nil"/>
                    <w:tr2bl w:val="nil"/>
                  </w:tcBorders>
                  <w:vAlign w:val="center"/>
                </w:tcPr>
                <w:p>
                  <w:pPr>
                    <w:spacing w:line="440" w:lineRule="exact"/>
                    <w:jc w:val="center"/>
                    <w:rPr>
                      <w:rFonts w:hint="eastAsia" w:ascii="宋体" w:hAnsi="宋体" w:cs="宋体"/>
                      <w:bCs/>
                      <w:color w:val="auto"/>
                      <w:kern w:val="2"/>
                      <w:sz w:val="21"/>
                      <w:szCs w:val="21"/>
                      <w:highlight w:val="none"/>
                      <w:lang w:val="en-US" w:eastAsia="zh-CN" w:bidi="ar-SA"/>
                    </w:rPr>
                  </w:pPr>
                </w:p>
              </w:tc>
              <w:tc>
                <w:tcPr>
                  <w:tcW w:w="800" w:type="dxa"/>
                  <w:tcBorders>
                    <w:top w:val="single" w:color="auto" w:sz="4" w:space="0"/>
                    <w:left w:val="single" w:color="auto" w:sz="4" w:space="0"/>
                    <w:bottom w:val="single" w:color="auto" w:sz="4" w:space="0"/>
                    <w:right w:val="single" w:color="auto" w:sz="4" w:space="0"/>
                    <w:tl2br w:val="nil"/>
                    <w:tr2bl w:val="nil"/>
                  </w:tcBorders>
                  <w:vAlign w:val="center"/>
                </w:tcPr>
                <w:p>
                  <w:pPr>
                    <w:spacing w:line="440" w:lineRule="exact"/>
                    <w:jc w:val="center"/>
                    <w:rPr>
                      <w:rFonts w:hint="eastAsia" w:ascii="宋体" w:hAnsi="宋体" w:cs="宋体"/>
                      <w:bCs/>
                      <w:color w:val="auto"/>
                      <w:kern w:val="2"/>
                      <w:sz w:val="21"/>
                      <w:szCs w:val="21"/>
                      <w:highlight w:val="none"/>
                      <w:lang w:val="en-US" w:eastAsia="zh-CN" w:bidi="ar-SA"/>
                    </w:rPr>
                  </w:pPr>
                  <w:r>
                    <w:rPr>
                      <w:rFonts w:hint="eastAsia" w:ascii="宋体" w:hAnsi="宋体" w:cs="宋体"/>
                      <w:bCs/>
                      <w:color w:val="auto"/>
                      <w:sz w:val="21"/>
                      <w:szCs w:val="21"/>
                      <w:highlight w:val="none"/>
                    </w:rPr>
                    <w:t>台</w:t>
                  </w:r>
                </w:p>
              </w:tc>
              <w:tc>
                <w:tcPr>
                  <w:tcW w:w="900" w:type="dxa"/>
                  <w:tcBorders>
                    <w:top w:val="single" w:color="auto" w:sz="4" w:space="0"/>
                    <w:left w:val="single" w:color="auto" w:sz="4" w:space="0"/>
                    <w:bottom w:val="single" w:color="auto" w:sz="4" w:space="0"/>
                    <w:right w:val="single" w:color="auto" w:sz="4" w:space="0"/>
                    <w:tl2br w:val="nil"/>
                    <w:tr2bl w:val="nil"/>
                  </w:tcBorders>
                  <w:vAlign w:val="center"/>
                </w:tcPr>
                <w:p>
                  <w:pPr>
                    <w:kinsoku/>
                    <w:overflowPunct/>
                    <w:spacing w:beforeLines="0" w:afterLines="0" w:line="440" w:lineRule="exact"/>
                    <w:ind w:left="0" w:right="0" w:firstLine="0" w:firstLineChars="0"/>
                    <w:jc w:val="center"/>
                    <w:rPr>
                      <w:rFonts w:hint="default" w:ascii="宋体" w:hAnsi="宋体" w:cs="宋体"/>
                      <w:bCs/>
                      <w:color w:val="auto"/>
                      <w:sz w:val="21"/>
                      <w:szCs w:val="21"/>
                      <w:highlight w:val="none"/>
                      <w:lang w:val="en-US" w:eastAsia="zh-CN"/>
                    </w:rPr>
                  </w:pPr>
                  <w:r>
                    <w:rPr>
                      <w:rFonts w:hint="eastAsia" w:ascii="宋体" w:hAnsi="宋体" w:cs="宋体"/>
                      <w:bCs/>
                      <w:color w:val="auto"/>
                      <w:sz w:val="21"/>
                      <w:szCs w:val="21"/>
                      <w:highlight w:val="none"/>
                      <w:lang w:val="en-US" w:eastAsia="zh-CN"/>
                    </w:rPr>
                    <w:t>2</w:t>
                  </w:r>
                </w:p>
              </w:tc>
              <w:tc>
                <w:tcPr>
                  <w:tcW w:w="816" w:type="dxa"/>
                  <w:tcBorders>
                    <w:top w:val="single" w:color="auto" w:sz="4" w:space="0"/>
                    <w:left w:val="single" w:color="auto" w:sz="4" w:space="0"/>
                    <w:bottom w:val="single" w:color="auto" w:sz="4" w:space="0"/>
                    <w:right w:val="single" w:color="auto" w:sz="4" w:space="0"/>
                    <w:tl2br w:val="nil"/>
                    <w:tr2bl w:val="nil"/>
                  </w:tcBorders>
                  <w:vAlign w:val="center"/>
                </w:tcPr>
                <w:p>
                  <w:pPr>
                    <w:kinsoku/>
                    <w:overflowPunct/>
                    <w:spacing w:beforeLines="0" w:afterLines="0" w:line="440" w:lineRule="exact"/>
                    <w:ind w:left="0" w:right="0" w:firstLine="0" w:firstLineChars="0"/>
                    <w:jc w:val="center"/>
                    <w:rPr>
                      <w:rFonts w:hint="default" w:ascii="宋体" w:hAnsi="宋体" w:cs="宋体"/>
                      <w:bCs/>
                      <w:color w:val="auto"/>
                      <w:sz w:val="21"/>
                      <w:szCs w:val="21"/>
                      <w:highlight w:val="none"/>
                      <w:lang w:val="en-US" w:eastAsia="zh-CN" w:bidi="ar-SA"/>
                    </w:rPr>
                  </w:pPr>
                  <w:r>
                    <w:rPr>
                      <w:rFonts w:hint="eastAsia" w:ascii="宋体" w:hAnsi="宋体" w:cs="宋体"/>
                      <w:bCs/>
                      <w:color w:val="auto"/>
                      <w:sz w:val="21"/>
                      <w:szCs w:val="21"/>
                      <w:highlight w:val="none"/>
                      <w:lang w:val="en-US" w:eastAsia="zh-CN"/>
                    </w:rPr>
                    <w:t>1</w:t>
                  </w:r>
                </w:p>
              </w:tc>
              <w:tc>
                <w:tcPr>
                  <w:tcW w:w="1067" w:type="dxa"/>
                  <w:tcBorders>
                    <w:top w:val="single" w:color="auto" w:sz="4" w:space="0"/>
                    <w:left w:val="single" w:color="auto" w:sz="4" w:space="0"/>
                    <w:bottom w:val="single" w:color="auto" w:sz="4" w:space="0"/>
                    <w:right w:val="single" w:color="auto" w:sz="4" w:space="0"/>
                    <w:tl2br w:val="nil"/>
                    <w:tr2bl w:val="nil"/>
                  </w:tcBorders>
                  <w:vAlign w:val="center"/>
                </w:tcPr>
                <w:p>
                  <w:pPr>
                    <w:kinsoku/>
                    <w:overflowPunct/>
                    <w:spacing w:beforeLines="0" w:afterLines="0" w:line="440" w:lineRule="exact"/>
                    <w:ind w:left="0" w:right="0" w:firstLine="0" w:firstLineChars="0"/>
                    <w:jc w:val="center"/>
                    <w:rPr>
                      <w:rFonts w:hint="default" w:ascii="宋体" w:hAnsi="宋体" w:eastAsia="宋体" w:cs="宋体"/>
                      <w:bCs w:val="0"/>
                      <w:color w:val="auto"/>
                      <w:sz w:val="21"/>
                      <w:szCs w:val="21"/>
                      <w:highlight w:val="none"/>
                      <w:lang w:val="en-US" w:eastAsia="zh-CN" w:bidi="zh-CN"/>
                    </w:rPr>
                  </w:pPr>
                  <w:r>
                    <w:rPr>
                      <w:rFonts w:hint="eastAsia" w:ascii="宋体" w:hAnsi="宋体" w:cs="宋体"/>
                      <w:bCs w:val="0"/>
                      <w:color w:val="auto"/>
                      <w:sz w:val="21"/>
                      <w:szCs w:val="21"/>
                      <w:highlight w:val="none"/>
                      <w:lang w:val="en-US" w:eastAsia="zh-CN" w:bidi="zh-CN"/>
                    </w:rPr>
                    <w:t>0.25</w:t>
                  </w:r>
                </w:p>
              </w:tc>
              <w:tc>
                <w:tcPr>
                  <w:tcW w:w="767" w:type="dxa"/>
                  <w:tcBorders>
                    <w:top w:val="single" w:color="auto" w:sz="4" w:space="0"/>
                    <w:left w:val="single" w:color="auto" w:sz="4" w:space="0"/>
                    <w:bottom w:val="single" w:color="auto" w:sz="4" w:space="0"/>
                    <w:right w:val="single" w:color="auto" w:sz="4" w:space="0"/>
                    <w:tl2br w:val="nil"/>
                    <w:tr2bl w:val="nil"/>
                  </w:tcBorders>
                  <w:vAlign w:val="center"/>
                </w:tcPr>
                <w:p>
                  <w:pPr>
                    <w:kinsoku/>
                    <w:overflowPunct/>
                    <w:spacing w:beforeLines="0" w:afterLines="0" w:line="440" w:lineRule="exact"/>
                    <w:ind w:left="0" w:right="0" w:firstLine="0" w:firstLineChars="0"/>
                    <w:jc w:val="center"/>
                    <w:rPr>
                      <w:rFonts w:hint="default" w:ascii="宋体" w:hAnsi="宋体" w:eastAsia="宋体" w:cs="宋体"/>
                      <w:bCs w:val="0"/>
                      <w:color w:val="auto"/>
                      <w:sz w:val="21"/>
                      <w:szCs w:val="21"/>
                      <w:highlight w:val="none"/>
                      <w:lang w:val="en-US" w:eastAsia="zh-CN" w:bidi="zh-CN"/>
                    </w:rPr>
                  </w:pPr>
                  <w:r>
                    <w:rPr>
                      <w:rFonts w:hint="eastAsia" w:ascii="宋体" w:hAnsi="宋体" w:cs="宋体"/>
                      <w:bCs w:val="0"/>
                      <w:color w:val="auto"/>
                      <w:sz w:val="21"/>
                      <w:szCs w:val="21"/>
                      <w:highlight w:val="none"/>
                      <w:lang w:val="en-US" w:eastAsia="zh-CN" w:bidi="zh-CN"/>
                    </w:rPr>
                    <w:t>0.5</w:t>
                  </w:r>
                </w:p>
              </w:tc>
              <w:tc>
                <w:tcPr>
                  <w:tcW w:w="716"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kinsoku/>
                    <w:overflowPunct/>
                    <w:spacing w:beforeLines="0" w:afterLines="0" w:line="440" w:lineRule="exact"/>
                    <w:ind w:left="0" w:right="0" w:firstLine="0" w:firstLineChars="0"/>
                    <w:jc w:val="center"/>
                    <w:rPr>
                      <w:rFonts w:hint="eastAsia" w:ascii="宋体" w:hAnsi="宋体" w:eastAsia="宋体" w:cs="宋体"/>
                      <w:bCs w:val="0"/>
                      <w:color w:val="auto"/>
                      <w:sz w:val="24"/>
                      <w:szCs w:val="24"/>
                      <w:highlight w:val="none"/>
                      <w:lang w:val="en-US" w:eastAsia="zh-CN" w:bidi="zh-CN"/>
                    </w:rPr>
                  </w:pPr>
                </w:p>
              </w:tc>
              <w:tc>
                <w:tcPr>
                  <w:tcW w:w="1200"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kinsoku/>
                    <w:overflowPunct/>
                    <w:spacing w:beforeLines="0" w:afterLines="0" w:line="440" w:lineRule="exact"/>
                    <w:ind w:left="0" w:right="0" w:firstLine="0" w:firstLineChars="0"/>
                    <w:jc w:val="center"/>
                    <w:rPr>
                      <w:rFonts w:hint="eastAsia" w:ascii="宋体" w:hAnsi="宋体" w:cs="宋体"/>
                      <w:bCs/>
                      <w:color w:val="auto"/>
                      <w:sz w:val="24"/>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trPr>
              <w:tc>
                <w:tcPr>
                  <w:tcW w:w="676" w:type="dxa"/>
                  <w:tcBorders>
                    <w:top w:val="single" w:color="auto" w:sz="4" w:space="0"/>
                    <w:left w:val="single" w:color="auto" w:sz="4" w:space="0"/>
                    <w:bottom w:val="single" w:color="auto" w:sz="4" w:space="0"/>
                    <w:right w:val="single" w:color="auto" w:sz="4" w:space="0"/>
                    <w:tl2br w:val="nil"/>
                    <w:tr2bl w:val="nil"/>
                  </w:tcBorders>
                  <w:vAlign w:val="center"/>
                </w:tcPr>
                <w:p>
                  <w:pPr>
                    <w:pStyle w:val="7"/>
                    <w:kinsoku w:val="0"/>
                    <w:overflowPunct w:val="0"/>
                    <w:spacing w:beforeLines="0" w:afterLines="0" w:line="260" w:lineRule="exact"/>
                    <w:ind w:right="0" w:rightChars="0"/>
                    <w:jc w:val="center"/>
                    <w:rPr>
                      <w:rFonts w:hint="eastAsia"/>
                      <w:color w:val="auto"/>
                      <w:sz w:val="21"/>
                      <w:szCs w:val="21"/>
                      <w:highlight w:val="none"/>
                    </w:rPr>
                  </w:pPr>
                  <w:r>
                    <w:rPr>
                      <w:rFonts w:hint="eastAsia"/>
                      <w:color w:val="auto"/>
                      <w:sz w:val="21"/>
                      <w:szCs w:val="21"/>
                      <w:highlight w:val="none"/>
                    </w:rPr>
                    <w:t>4</w:t>
                  </w:r>
                </w:p>
              </w:tc>
              <w:tc>
                <w:tcPr>
                  <w:tcW w:w="1583" w:type="dxa"/>
                  <w:tcBorders>
                    <w:top w:val="single" w:color="auto" w:sz="4" w:space="0"/>
                    <w:left w:val="single" w:color="auto" w:sz="4" w:space="0"/>
                    <w:bottom w:val="single" w:color="auto" w:sz="4" w:space="0"/>
                    <w:right w:val="single" w:color="auto" w:sz="4" w:space="0"/>
                    <w:tl2br w:val="nil"/>
                    <w:tr2bl w:val="nil"/>
                  </w:tcBorders>
                  <w:vAlign w:val="top"/>
                </w:tcPr>
                <w:p>
                  <w:pPr>
                    <w:spacing w:line="440" w:lineRule="exact"/>
                    <w:jc w:val="center"/>
                    <w:rPr>
                      <w:rFonts w:hint="eastAsia" w:ascii="宋体" w:hAnsi="宋体" w:cs="宋体"/>
                      <w:bCs/>
                      <w:color w:val="auto"/>
                      <w:kern w:val="2"/>
                      <w:sz w:val="21"/>
                      <w:szCs w:val="21"/>
                      <w:highlight w:val="none"/>
                      <w:lang w:val="en-US" w:eastAsia="zh-CN" w:bidi="ar-SA"/>
                    </w:rPr>
                  </w:pPr>
                  <w:r>
                    <w:rPr>
                      <w:rFonts w:hint="eastAsia" w:ascii="宋体" w:hAnsi="宋体" w:cs="宋体"/>
                      <w:bCs/>
                      <w:color w:val="auto"/>
                      <w:sz w:val="21"/>
                      <w:szCs w:val="21"/>
                      <w:highlight w:val="none"/>
                    </w:rPr>
                    <w:t>衬砌台车</w:t>
                  </w:r>
                </w:p>
              </w:tc>
              <w:tc>
                <w:tcPr>
                  <w:tcW w:w="967" w:type="dxa"/>
                  <w:tcBorders>
                    <w:top w:val="single" w:color="auto" w:sz="4" w:space="0"/>
                    <w:left w:val="single" w:color="auto" w:sz="4" w:space="0"/>
                    <w:bottom w:val="single" w:color="auto" w:sz="4" w:space="0"/>
                    <w:right w:val="single" w:color="auto" w:sz="4" w:space="0"/>
                    <w:tl2br w:val="nil"/>
                    <w:tr2bl w:val="nil"/>
                  </w:tcBorders>
                  <w:vAlign w:val="center"/>
                </w:tcPr>
                <w:p>
                  <w:pPr>
                    <w:spacing w:line="440" w:lineRule="exact"/>
                    <w:jc w:val="center"/>
                    <w:rPr>
                      <w:rFonts w:hint="eastAsia" w:ascii="宋体" w:hAnsi="宋体" w:cs="宋体"/>
                      <w:bCs/>
                      <w:color w:val="auto"/>
                      <w:kern w:val="2"/>
                      <w:sz w:val="21"/>
                      <w:szCs w:val="21"/>
                      <w:highlight w:val="none"/>
                      <w:lang w:val="en-US" w:eastAsia="zh-CN" w:bidi="ar-SA"/>
                    </w:rPr>
                  </w:pPr>
                  <w:r>
                    <w:rPr>
                      <w:rFonts w:hint="eastAsia" w:ascii="宋体" w:hAnsi="宋体" w:cs="宋体"/>
                      <w:bCs/>
                      <w:color w:val="auto"/>
                      <w:sz w:val="21"/>
                      <w:szCs w:val="21"/>
                      <w:highlight w:val="none"/>
                    </w:rPr>
                    <w:t>12m</w:t>
                  </w:r>
                </w:p>
              </w:tc>
              <w:tc>
                <w:tcPr>
                  <w:tcW w:w="800" w:type="dxa"/>
                  <w:tcBorders>
                    <w:top w:val="single" w:color="auto" w:sz="4" w:space="0"/>
                    <w:left w:val="single" w:color="auto" w:sz="4" w:space="0"/>
                    <w:bottom w:val="single" w:color="auto" w:sz="4" w:space="0"/>
                    <w:right w:val="single" w:color="auto" w:sz="4" w:space="0"/>
                    <w:tl2br w:val="nil"/>
                    <w:tr2bl w:val="nil"/>
                  </w:tcBorders>
                  <w:vAlign w:val="center"/>
                </w:tcPr>
                <w:p>
                  <w:pPr>
                    <w:spacing w:line="440" w:lineRule="exact"/>
                    <w:jc w:val="center"/>
                    <w:rPr>
                      <w:rFonts w:hint="eastAsia" w:ascii="宋体" w:hAnsi="宋体" w:cs="宋体"/>
                      <w:bCs/>
                      <w:color w:val="auto"/>
                      <w:kern w:val="2"/>
                      <w:sz w:val="21"/>
                      <w:szCs w:val="21"/>
                      <w:highlight w:val="none"/>
                      <w:lang w:val="en-US" w:eastAsia="zh-CN" w:bidi="ar-SA"/>
                    </w:rPr>
                  </w:pPr>
                  <w:r>
                    <w:rPr>
                      <w:rFonts w:hint="eastAsia" w:ascii="宋体" w:hAnsi="宋体" w:cs="宋体"/>
                      <w:bCs/>
                      <w:color w:val="auto"/>
                      <w:sz w:val="21"/>
                      <w:szCs w:val="21"/>
                      <w:highlight w:val="none"/>
                    </w:rPr>
                    <w:t>台</w:t>
                  </w:r>
                </w:p>
              </w:tc>
              <w:tc>
                <w:tcPr>
                  <w:tcW w:w="900" w:type="dxa"/>
                  <w:tcBorders>
                    <w:top w:val="single" w:color="auto" w:sz="4" w:space="0"/>
                    <w:left w:val="single" w:color="auto" w:sz="4" w:space="0"/>
                    <w:bottom w:val="single" w:color="auto" w:sz="4" w:space="0"/>
                    <w:right w:val="single" w:color="auto" w:sz="4" w:space="0"/>
                    <w:tl2br w:val="nil"/>
                    <w:tr2bl w:val="nil"/>
                  </w:tcBorders>
                  <w:vAlign w:val="center"/>
                </w:tcPr>
                <w:p>
                  <w:pPr>
                    <w:kinsoku/>
                    <w:overflowPunct/>
                    <w:spacing w:beforeLines="0" w:afterLines="0" w:line="440" w:lineRule="exact"/>
                    <w:ind w:firstLine="0" w:firstLineChars="0"/>
                    <w:jc w:val="center"/>
                    <w:rPr>
                      <w:rFonts w:hint="default" w:ascii="宋体" w:hAnsi="宋体" w:cs="宋体"/>
                      <w:bCs/>
                      <w:color w:val="auto"/>
                      <w:sz w:val="21"/>
                      <w:szCs w:val="21"/>
                      <w:highlight w:val="none"/>
                      <w:lang w:val="en-US" w:eastAsia="zh-CN"/>
                    </w:rPr>
                  </w:pPr>
                  <w:r>
                    <w:rPr>
                      <w:rFonts w:hint="eastAsia" w:ascii="宋体" w:hAnsi="宋体" w:cs="宋体"/>
                      <w:bCs/>
                      <w:color w:val="auto"/>
                      <w:sz w:val="21"/>
                      <w:szCs w:val="21"/>
                      <w:highlight w:val="none"/>
                      <w:lang w:val="en-US" w:eastAsia="zh-CN"/>
                    </w:rPr>
                    <w:t>2</w:t>
                  </w:r>
                </w:p>
              </w:tc>
              <w:tc>
                <w:tcPr>
                  <w:tcW w:w="816" w:type="dxa"/>
                  <w:tcBorders>
                    <w:top w:val="single" w:color="auto" w:sz="4" w:space="0"/>
                    <w:left w:val="single" w:color="auto" w:sz="4" w:space="0"/>
                    <w:bottom w:val="single" w:color="auto" w:sz="4" w:space="0"/>
                    <w:right w:val="single" w:color="auto" w:sz="4" w:space="0"/>
                    <w:tl2br w:val="nil"/>
                    <w:tr2bl w:val="nil"/>
                  </w:tcBorders>
                  <w:vAlign w:val="center"/>
                </w:tcPr>
                <w:p>
                  <w:pPr>
                    <w:kinsoku/>
                    <w:overflowPunct/>
                    <w:spacing w:beforeLines="0" w:afterLines="0" w:line="440" w:lineRule="exact"/>
                    <w:ind w:firstLine="0" w:firstLineChars="0"/>
                    <w:jc w:val="center"/>
                    <w:rPr>
                      <w:rFonts w:hint="default" w:ascii="宋体" w:hAnsi="宋体" w:cs="宋体"/>
                      <w:bCs/>
                      <w:color w:val="auto"/>
                      <w:sz w:val="21"/>
                      <w:szCs w:val="21"/>
                      <w:highlight w:val="none"/>
                      <w:lang w:val="en-US" w:eastAsia="zh-CN"/>
                    </w:rPr>
                  </w:pPr>
                  <w:r>
                    <w:rPr>
                      <w:rFonts w:hint="eastAsia" w:ascii="宋体" w:hAnsi="宋体" w:cs="宋体"/>
                      <w:bCs/>
                      <w:color w:val="auto"/>
                      <w:sz w:val="21"/>
                      <w:szCs w:val="21"/>
                      <w:highlight w:val="none"/>
                      <w:lang w:val="en-US" w:eastAsia="zh-CN"/>
                    </w:rPr>
                    <w:t>1</w:t>
                  </w:r>
                </w:p>
              </w:tc>
              <w:tc>
                <w:tcPr>
                  <w:tcW w:w="1067" w:type="dxa"/>
                  <w:tcBorders>
                    <w:top w:val="single" w:color="auto" w:sz="4" w:space="0"/>
                    <w:left w:val="single" w:color="auto" w:sz="4" w:space="0"/>
                    <w:bottom w:val="single" w:color="auto" w:sz="4" w:space="0"/>
                    <w:right w:val="single" w:color="auto" w:sz="4" w:space="0"/>
                    <w:tl2br w:val="nil"/>
                    <w:tr2bl w:val="nil"/>
                  </w:tcBorders>
                  <w:vAlign w:val="center"/>
                </w:tcPr>
                <w:p>
                  <w:pPr>
                    <w:kinsoku/>
                    <w:overflowPunct/>
                    <w:spacing w:beforeLines="0" w:afterLines="0" w:line="440" w:lineRule="exact"/>
                    <w:ind w:firstLine="0" w:firstLineChars="0"/>
                    <w:jc w:val="center"/>
                    <w:rPr>
                      <w:rFonts w:hint="default" w:ascii="宋体" w:hAnsi="宋体" w:cs="宋体"/>
                      <w:bCs/>
                      <w:color w:val="auto"/>
                      <w:sz w:val="21"/>
                      <w:szCs w:val="21"/>
                      <w:highlight w:val="none"/>
                      <w:lang w:val="en-US" w:eastAsia="zh-CN"/>
                    </w:rPr>
                  </w:pPr>
                  <w:r>
                    <w:rPr>
                      <w:rFonts w:hint="eastAsia" w:ascii="宋体" w:hAnsi="宋体" w:cs="宋体"/>
                      <w:bCs/>
                      <w:color w:val="auto"/>
                      <w:sz w:val="21"/>
                      <w:szCs w:val="21"/>
                      <w:highlight w:val="none"/>
                      <w:lang w:val="en-US" w:eastAsia="zh-CN"/>
                    </w:rPr>
                    <w:t>0.5</w:t>
                  </w:r>
                </w:p>
              </w:tc>
              <w:tc>
                <w:tcPr>
                  <w:tcW w:w="767" w:type="dxa"/>
                  <w:tcBorders>
                    <w:top w:val="single" w:color="auto" w:sz="4" w:space="0"/>
                    <w:left w:val="single" w:color="auto" w:sz="4" w:space="0"/>
                    <w:bottom w:val="single" w:color="auto" w:sz="4" w:space="0"/>
                    <w:right w:val="single" w:color="auto" w:sz="4" w:space="0"/>
                    <w:tl2br w:val="nil"/>
                    <w:tr2bl w:val="nil"/>
                  </w:tcBorders>
                  <w:vAlign w:val="center"/>
                </w:tcPr>
                <w:p>
                  <w:pPr>
                    <w:kinsoku/>
                    <w:overflowPunct/>
                    <w:spacing w:beforeLines="0" w:afterLines="0" w:line="440" w:lineRule="exact"/>
                    <w:ind w:firstLine="0" w:firstLineChars="0"/>
                    <w:jc w:val="center"/>
                    <w:rPr>
                      <w:rFonts w:hint="default" w:ascii="宋体" w:hAnsi="宋体" w:cs="宋体"/>
                      <w:bCs/>
                      <w:color w:val="auto"/>
                      <w:sz w:val="21"/>
                      <w:szCs w:val="21"/>
                      <w:highlight w:val="none"/>
                      <w:lang w:val="en-US" w:eastAsia="zh-CN"/>
                    </w:rPr>
                  </w:pPr>
                  <w:r>
                    <w:rPr>
                      <w:rFonts w:hint="eastAsia" w:ascii="宋体" w:hAnsi="宋体" w:cs="宋体"/>
                      <w:bCs/>
                      <w:color w:val="auto"/>
                      <w:sz w:val="21"/>
                      <w:szCs w:val="21"/>
                      <w:highlight w:val="none"/>
                      <w:lang w:val="en-US" w:eastAsia="zh-CN"/>
                    </w:rPr>
                    <w:t>1</w:t>
                  </w:r>
                </w:p>
              </w:tc>
              <w:tc>
                <w:tcPr>
                  <w:tcW w:w="716"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kinsoku/>
                    <w:overflowPunct/>
                    <w:spacing w:beforeLines="0" w:afterLines="0" w:line="440" w:lineRule="exact"/>
                    <w:ind w:firstLine="0" w:firstLineChars="0"/>
                    <w:jc w:val="center"/>
                    <w:rPr>
                      <w:rFonts w:hint="eastAsia" w:ascii="宋体" w:hAnsi="宋体" w:cs="宋体"/>
                      <w:bCs/>
                      <w:color w:val="auto"/>
                      <w:sz w:val="24"/>
                      <w:szCs w:val="24"/>
                      <w:highlight w:val="none"/>
                      <w:lang w:val="en-US" w:eastAsia="zh-CN"/>
                    </w:rPr>
                  </w:pPr>
                </w:p>
              </w:tc>
              <w:tc>
                <w:tcPr>
                  <w:tcW w:w="1200"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kinsoku/>
                    <w:overflowPunct/>
                    <w:spacing w:beforeLines="0" w:afterLines="0" w:line="440" w:lineRule="exact"/>
                    <w:ind w:firstLine="0" w:firstLineChars="0"/>
                    <w:jc w:val="center"/>
                    <w:rPr>
                      <w:rFonts w:hint="eastAsia" w:ascii="宋体" w:hAnsi="宋体" w:cs="宋体"/>
                      <w:bCs/>
                      <w:color w:val="auto"/>
                      <w:sz w:val="24"/>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trPr>
              <w:tc>
                <w:tcPr>
                  <w:tcW w:w="676" w:type="dxa"/>
                  <w:tcBorders>
                    <w:top w:val="single" w:color="auto" w:sz="4" w:space="0"/>
                    <w:left w:val="single" w:color="auto" w:sz="4" w:space="0"/>
                    <w:bottom w:val="single" w:color="auto" w:sz="4" w:space="0"/>
                    <w:right w:val="single" w:color="auto" w:sz="4" w:space="0"/>
                    <w:tl2br w:val="nil"/>
                    <w:tr2bl w:val="nil"/>
                  </w:tcBorders>
                  <w:vAlign w:val="center"/>
                </w:tcPr>
                <w:p>
                  <w:pPr>
                    <w:pStyle w:val="7"/>
                    <w:kinsoku w:val="0"/>
                    <w:overflowPunct w:val="0"/>
                    <w:spacing w:beforeLines="0" w:afterLines="0" w:line="260" w:lineRule="exact"/>
                    <w:ind w:right="0" w:rightChars="0"/>
                    <w:jc w:val="center"/>
                    <w:rPr>
                      <w:rFonts w:hint="eastAsia"/>
                      <w:color w:val="auto"/>
                      <w:sz w:val="21"/>
                      <w:szCs w:val="21"/>
                      <w:highlight w:val="none"/>
                    </w:rPr>
                  </w:pPr>
                  <w:r>
                    <w:rPr>
                      <w:rFonts w:hint="eastAsia"/>
                      <w:color w:val="auto"/>
                      <w:sz w:val="21"/>
                      <w:szCs w:val="21"/>
                      <w:highlight w:val="none"/>
                    </w:rPr>
                    <w:t>5</w:t>
                  </w:r>
                </w:p>
              </w:tc>
              <w:tc>
                <w:tcPr>
                  <w:tcW w:w="1583" w:type="dxa"/>
                  <w:tcBorders>
                    <w:top w:val="single" w:color="auto" w:sz="4" w:space="0"/>
                    <w:left w:val="single" w:color="auto" w:sz="4" w:space="0"/>
                    <w:bottom w:val="single" w:color="auto" w:sz="4" w:space="0"/>
                    <w:right w:val="single" w:color="auto" w:sz="4" w:space="0"/>
                    <w:tl2br w:val="nil"/>
                    <w:tr2bl w:val="nil"/>
                  </w:tcBorders>
                  <w:vAlign w:val="top"/>
                </w:tcPr>
                <w:p>
                  <w:pPr>
                    <w:spacing w:line="440" w:lineRule="exact"/>
                    <w:jc w:val="center"/>
                    <w:rPr>
                      <w:rFonts w:hint="eastAsia" w:ascii="宋体" w:hAnsi="宋体" w:cs="宋体"/>
                      <w:bCs/>
                      <w:color w:val="auto"/>
                      <w:kern w:val="2"/>
                      <w:sz w:val="21"/>
                      <w:szCs w:val="21"/>
                      <w:highlight w:val="none"/>
                      <w:lang w:val="en-US" w:eastAsia="zh-CN" w:bidi="ar-SA"/>
                    </w:rPr>
                  </w:pPr>
                  <w:r>
                    <w:rPr>
                      <w:rFonts w:hint="eastAsia" w:ascii="宋体" w:hAnsi="宋体" w:cs="宋体"/>
                      <w:bCs/>
                      <w:color w:val="auto"/>
                      <w:sz w:val="21"/>
                      <w:szCs w:val="21"/>
                      <w:highlight w:val="none"/>
                    </w:rPr>
                    <w:t>空压机</w:t>
                  </w:r>
                </w:p>
              </w:tc>
              <w:tc>
                <w:tcPr>
                  <w:tcW w:w="967" w:type="dxa"/>
                  <w:tcBorders>
                    <w:top w:val="single" w:color="auto" w:sz="4" w:space="0"/>
                    <w:left w:val="single" w:color="auto" w:sz="4" w:space="0"/>
                    <w:bottom w:val="single" w:color="auto" w:sz="4" w:space="0"/>
                    <w:right w:val="single" w:color="auto" w:sz="4" w:space="0"/>
                    <w:tl2br w:val="nil"/>
                    <w:tr2bl w:val="nil"/>
                  </w:tcBorders>
                  <w:vAlign w:val="center"/>
                </w:tcPr>
                <w:p>
                  <w:pPr>
                    <w:spacing w:line="440" w:lineRule="exact"/>
                    <w:jc w:val="center"/>
                    <w:rPr>
                      <w:rFonts w:hint="eastAsia" w:ascii="宋体" w:hAnsi="宋体" w:eastAsia="宋体" w:cs="宋体"/>
                      <w:bCs/>
                      <w:color w:val="auto"/>
                      <w:kern w:val="2"/>
                      <w:sz w:val="21"/>
                      <w:szCs w:val="21"/>
                      <w:highlight w:val="none"/>
                      <w:lang w:val="en-US" w:eastAsia="zh-CN" w:bidi="ar-SA"/>
                    </w:rPr>
                  </w:pPr>
                  <w:r>
                    <w:rPr>
                      <w:rFonts w:hint="eastAsia" w:ascii="宋体" w:hAnsi="宋体" w:cs="宋体"/>
                      <w:bCs/>
                      <w:color w:val="auto"/>
                      <w:sz w:val="21"/>
                      <w:szCs w:val="21"/>
                      <w:highlight w:val="none"/>
                    </w:rPr>
                    <w:t>22</w:t>
                  </w:r>
                  <w:r>
                    <w:rPr>
                      <w:rFonts w:hint="eastAsia" w:ascii="宋体" w:hAnsi="宋体" w:cs="宋体"/>
                      <w:bCs/>
                      <w:color w:val="auto"/>
                      <w:sz w:val="21"/>
                      <w:szCs w:val="21"/>
                      <w:highlight w:val="none"/>
                      <w:lang w:eastAsia="zh-CN"/>
                    </w:rPr>
                    <w:t>m³</w:t>
                  </w:r>
                </w:p>
              </w:tc>
              <w:tc>
                <w:tcPr>
                  <w:tcW w:w="800" w:type="dxa"/>
                  <w:tcBorders>
                    <w:top w:val="single" w:color="auto" w:sz="4" w:space="0"/>
                    <w:left w:val="single" w:color="auto" w:sz="4" w:space="0"/>
                    <w:bottom w:val="single" w:color="auto" w:sz="4" w:space="0"/>
                    <w:right w:val="single" w:color="auto" w:sz="4" w:space="0"/>
                    <w:tl2br w:val="nil"/>
                    <w:tr2bl w:val="nil"/>
                  </w:tcBorders>
                  <w:vAlign w:val="center"/>
                </w:tcPr>
                <w:p>
                  <w:pPr>
                    <w:spacing w:line="440" w:lineRule="exact"/>
                    <w:jc w:val="center"/>
                    <w:rPr>
                      <w:rFonts w:hint="eastAsia" w:ascii="宋体" w:hAnsi="宋体" w:cs="宋体"/>
                      <w:bCs/>
                      <w:color w:val="auto"/>
                      <w:kern w:val="2"/>
                      <w:sz w:val="21"/>
                      <w:szCs w:val="21"/>
                      <w:highlight w:val="none"/>
                      <w:lang w:val="en-US" w:eastAsia="zh-CN" w:bidi="ar-SA"/>
                    </w:rPr>
                  </w:pPr>
                  <w:r>
                    <w:rPr>
                      <w:rFonts w:hint="eastAsia" w:ascii="宋体" w:hAnsi="宋体" w:cs="宋体"/>
                      <w:bCs/>
                      <w:color w:val="auto"/>
                      <w:sz w:val="21"/>
                      <w:szCs w:val="21"/>
                      <w:highlight w:val="none"/>
                    </w:rPr>
                    <w:t>台</w:t>
                  </w:r>
                </w:p>
              </w:tc>
              <w:tc>
                <w:tcPr>
                  <w:tcW w:w="900" w:type="dxa"/>
                  <w:tcBorders>
                    <w:top w:val="single" w:color="auto" w:sz="4" w:space="0"/>
                    <w:left w:val="single" w:color="auto" w:sz="4" w:space="0"/>
                    <w:bottom w:val="single" w:color="auto" w:sz="4" w:space="0"/>
                    <w:right w:val="single" w:color="auto" w:sz="4" w:space="0"/>
                    <w:tl2br w:val="nil"/>
                    <w:tr2bl w:val="nil"/>
                  </w:tcBorders>
                  <w:vAlign w:val="center"/>
                </w:tcPr>
                <w:p>
                  <w:pPr>
                    <w:kinsoku/>
                    <w:overflowPunct/>
                    <w:spacing w:beforeLines="0" w:afterLines="0" w:line="440" w:lineRule="exact"/>
                    <w:ind w:firstLine="0" w:firstLineChars="0"/>
                    <w:jc w:val="center"/>
                    <w:rPr>
                      <w:rFonts w:hint="default" w:ascii="宋体" w:hAnsi="宋体" w:cs="宋体"/>
                      <w:bCs/>
                      <w:color w:val="auto"/>
                      <w:sz w:val="21"/>
                      <w:szCs w:val="21"/>
                      <w:highlight w:val="none"/>
                      <w:lang w:val="en-US" w:eastAsia="zh-CN"/>
                    </w:rPr>
                  </w:pPr>
                  <w:r>
                    <w:rPr>
                      <w:rFonts w:hint="eastAsia" w:ascii="宋体" w:hAnsi="宋体" w:cs="宋体"/>
                      <w:bCs/>
                      <w:color w:val="auto"/>
                      <w:sz w:val="21"/>
                      <w:szCs w:val="21"/>
                      <w:highlight w:val="none"/>
                      <w:lang w:val="en-US" w:eastAsia="zh-CN"/>
                    </w:rPr>
                    <w:t>8</w:t>
                  </w:r>
                </w:p>
              </w:tc>
              <w:tc>
                <w:tcPr>
                  <w:tcW w:w="816" w:type="dxa"/>
                  <w:tcBorders>
                    <w:top w:val="single" w:color="auto" w:sz="4" w:space="0"/>
                    <w:left w:val="single" w:color="auto" w:sz="4" w:space="0"/>
                    <w:bottom w:val="single" w:color="auto" w:sz="4" w:space="0"/>
                    <w:right w:val="single" w:color="auto" w:sz="4" w:space="0"/>
                    <w:tl2br w:val="nil"/>
                    <w:tr2bl w:val="nil"/>
                  </w:tcBorders>
                  <w:vAlign w:val="center"/>
                </w:tcPr>
                <w:p>
                  <w:pPr>
                    <w:kinsoku/>
                    <w:overflowPunct/>
                    <w:spacing w:beforeLines="0" w:afterLines="0" w:line="440" w:lineRule="exact"/>
                    <w:ind w:firstLine="0" w:firstLineChars="0"/>
                    <w:jc w:val="center"/>
                    <w:rPr>
                      <w:rFonts w:hint="default" w:ascii="宋体" w:hAnsi="宋体" w:cs="宋体"/>
                      <w:bCs/>
                      <w:color w:val="auto"/>
                      <w:sz w:val="21"/>
                      <w:szCs w:val="21"/>
                      <w:highlight w:val="none"/>
                      <w:lang w:val="en-US" w:eastAsia="zh-CN"/>
                    </w:rPr>
                  </w:pPr>
                </w:p>
              </w:tc>
              <w:tc>
                <w:tcPr>
                  <w:tcW w:w="1067" w:type="dxa"/>
                  <w:tcBorders>
                    <w:top w:val="single" w:color="auto" w:sz="4" w:space="0"/>
                    <w:left w:val="single" w:color="auto" w:sz="4" w:space="0"/>
                    <w:bottom w:val="single" w:color="auto" w:sz="4" w:space="0"/>
                    <w:right w:val="single" w:color="auto" w:sz="4" w:space="0"/>
                    <w:tl2br w:val="nil"/>
                    <w:tr2bl w:val="nil"/>
                  </w:tcBorders>
                  <w:vAlign w:val="center"/>
                </w:tcPr>
                <w:p>
                  <w:pPr>
                    <w:kinsoku/>
                    <w:overflowPunct/>
                    <w:spacing w:beforeLines="0" w:afterLines="0" w:line="440" w:lineRule="exact"/>
                    <w:ind w:firstLine="0" w:firstLineChars="0"/>
                    <w:jc w:val="center"/>
                    <w:rPr>
                      <w:rFonts w:hint="default" w:ascii="宋体" w:hAnsi="宋体" w:cs="宋体"/>
                      <w:bCs/>
                      <w:color w:val="auto"/>
                      <w:sz w:val="21"/>
                      <w:szCs w:val="21"/>
                      <w:highlight w:val="none"/>
                      <w:lang w:val="en-US" w:eastAsia="zh-CN"/>
                    </w:rPr>
                  </w:pPr>
                  <w:r>
                    <w:rPr>
                      <w:rFonts w:hint="eastAsia" w:ascii="宋体" w:hAnsi="宋体" w:cs="宋体"/>
                      <w:bCs/>
                      <w:color w:val="auto"/>
                      <w:sz w:val="21"/>
                      <w:szCs w:val="21"/>
                      <w:highlight w:val="none"/>
                      <w:lang w:val="en-US" w:eastAsia="zh-CN"/>
                    </w:rPr>
                    <w:t>0.25</w:t>
                  </w:r>
                </w:p>
              </w:tc>
              <w:tc>
                <w:tcPr>
                  <w:tcW w:w="767" w:type="dxa"/>
                  <w:tcBorders>
                    <w:top w:val="single" w:color="auto" w:sz="4" w:space="0"/>
                    <w:left w:val="single" w:color="auto" w:sz="4" w:space="0"/>
                    <w:bottom w:val="single" w:color="auto" w:sz="4" w:space="0"/>
                    <w:right w:val="single" w:color="auto" w:sz="4" w:space="0"/>
                    <w:tl2br w:val="nil"/>
                    <w:tr2bl w:val="nil"/>
                  </w:tcBorders>
                  <w:vAlign w:val="center"/>
                </w:tcPr>
                <w:p>
                  <w:pPr>
                    <w:kinsoku/>
                    <w:overflowPunct/>
                    <w:spacing w:beforeLines="0" w:afterLines="0" w:line="440" w:lineRule="exact"/>
                    <w:ind w:firstLine="0" w:firstLineChars="0"/>
                    <w:jc w:val="center"/>
                    <w:rPr>
                      <w:rFonts w:hint="default" w:ascii="宋体" w:hAnsi="宋体" w:cs="宋体"/>
                      <w:bCs/>
                      <w:color w:val="auto"/>
                      <w:sz w:val="21"/>
                      <w:szCs w:val="21"/>
                      <w:highlight w:val="none"/>
                      <w:lang w:val="en-US" w:eastAsia="zh-CN"/>
                    </w:rPr>
                  </w:pPr>
                  <w:r>
                    <w:rPr>
                      <w:rFonts w:hint="eastAsia" w:ascii="宋体" w:hAnsi="宋体" w:cs="宋体"/>
                      <w:bCs/>
                      <w:color w:val="auto"/>
                      <w:sz w:val="21"/>
                      <w:szCs w:val="21"/>
                      <w:highlight w:val="none"/>
                      <w:lang w:val="en-US" w:eastAsia="zh-CN"/>
                    </w:rPr>
                    <w:t>0.5</w:t>
                  </w:r>
                </w:p>
              </w:tc>
              <w:tc>
                <w:tcPr>
                  <w:tcW w:w="716"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kinsoku/>
                    <w:overflowPunct/>
                    <w:spacing w:beforeLines="0" w:afterLines="0" w:line="440" w:lineRule="exact"/>
                    <w:ind w:firstLine="0" w:firstLineChars="0"/>
                    <w:jc w:val="center"/>
                    <w:rPr>
                      <w:rFonts w:hint="eastAsia" w:ascii="宋体" w:hAnsi="宋体" w:cs="宋体"/>
                      <w:bCs/>
                      <w:color w:val="auto"/>
                      <w:sz w:val="24"/>
                      <w:szCs w:val="24"/>
                      <w:highlight w:val="none"/>
                      <w:lang w:val="en-US" w:eastAsia="zh-CN"/>
                    </w:rPr>
                  </w:pPr>
                </w:p>
              </w:tc>
              <w:tc>
                <w:tcPr>
                  <w:tcW w:w="1200"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kinsoku/>
                    <w:overflowPunct/>
                    <w:spacing w:beforeLines="0" w:afterLines="0" w:line="440" w:lineRule="exact"/>
                    <w:ind w:firstLine="0" w:firstLineChars="0"/>
                    <w:jc w:val="center"/>
                    <w:rPr>
                      <w:rFonts w:hint="eastAsia" w:ascii="宋体" w:hAnsi="宋体" w:cs="宋体"/>
                      <w:bCs/>
                      <w:color w:val="auto"/>
                      <w:sz w:val="24"/>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trPr>
              <w:tc>
                <w:tcPr>
                  <w:tcW w:w="676" w:type="dxa"/>
                  <w:tcBorders>
                    <w:top w:val="single" w:color="auto" w:sz="4" w:space="0"/>
                    <w:left w:val="single" w:color="auto" w:sz="4" w:space="0"/>
                    <w:bottom w:val="single" w:color="auto" w:sz="4" w:space="0"/>
                    <w:right w:val="single" w:color="auto" w:sz="4" w:space="0"/>
                    <w:tl2br w:val="nil"/>
                    <w:tr2bl w:val="nil"/>
                  </w:tcBorders>
                  <w:vAlign w:val="center"/>
                </w:tcPr>
                <w:p>
                  <w:pPr>
                    <w:pStyle w:val="7"/>
                    <w:kinsoku w:val="0"/>
                    <w:overflowPunct w:val="0"/>
                    <w:spacing w:beforeLines="0" w:afterLines="0" w:line="260" w:lineRule="exact"/>
                    <w:ind w:right="0" w:rightChars="0"/>
                    <w:jc w:val="center"/>
                    <w:rPr>
                      <w:rFonts w:hint="eastAsia" w:eastAsia="宋体"/>
                      <w:color w:val="auto"/>
                      <w:sz w:val="21"/>
                      <w:szCs w:val="21"/>
                      <w:highlight w:val="none"/>
                      <w:lang w:val="en-US" w:eastAsia="zh-CN"/>
                    </w:rPr>
                  </w:pPr>
                  <w:r>
                    <w:rPr>
                      <w:rFonts w:hint="eastAsia"/>
                      <w:color w:val="auto"/>
                      <w:sz w:val="21"/>
                      <w:szCs w:val="21"/>
                      <w:highlight w:val="none"/>
                      <w:lang w:val="en-US" w:eastAsia="zh-CN"/>
                    </w:rPr>
                    <w:t>6</w:t>
                  </w:r>
                </w:p>
              </w:tc>
              <w:tc>
                <w:tcPr>
                  <w:tcW w:w="1583" w:type="dxa"/>
                  <w:tcBorders>
                    <w:top w:val="single" w:color="auto" w:sz="4" w:space="0"/>
                    <w:left w:val="single" w:color="auto" w:sz="4" w:space="0"/>
                    <w:bottom w:val="single" w:color="auto" w:sz="4" w:space="0"/>
                    <w:right w:val="single" w:color="auto" w:sz="4" w:space="0"/>
                    <w:tl2br w:val="nil"/>
                    <w:tr2bl w:val="nil"/>
                  </w:tcBorders>
                  <w:vAlign w:val="top"/>
                </w:tcPr>
                <w:p>
                  <w:pPr>
                    <w:spacing w:line="440" w:lineRule="exact"/>
                    <w:jc w:val="center"/>
                    <w:rPr>
                      <w:rFonts w:hint="eastAsia" w:ascii="宋体" w:hAnsi="宋体" w:eastAsia="宋体" w:cs="宋体"/>
                      <w:bCs/>
                      <w:color w:val="auto"/>
                      <w:sz w:val="21"/>
                      <w:szCs w:val="21"/>
                      <w:highlight w:val="none"/>
                      <w:lang w:eastAsia="zh-CN"/>
                    </w:rPr>
                  </w:pPr>
                  <w:r>
                    <w:rPr>
                      <w:rFonts w:hint="eastAsia" w:ascii="宋体" w:hAnsi="宋体" w:cs="宋体"/>
                      <w:bCs/>
                      <w:color w:val="auto"/>
                      <w:sz w:val="21"/>
                      <w:szCs w:val="21"/>
                      <w:highlight w:val="none"/>
                      <w:lang w:eastAsia="zh-CN"/>
                    </w:rPr>
                    <w:t>发电机</w:t>
                  </w:r>
                </w:p>
              </w:tc>
              <w:tc>
                <w:tcPr>
                  <w:tcW w:w="967" w:type="dxa"/>
                  <w:tcBorders>
                    <w:top w:val="single" w:color="auto" w:sz="4" w:space="0"/>
                    <w:left w:val="single" w:color="auto" w:sz="4" w:space="0"/>
                    <w:bottom w:val="single" w:color="auto" w:sz="4" w:space="0"/>
                    <w:right w:val="single" w:color="auto" w:sz="4" w:space="0"/>
                    <w:tl2br w:val="nil"/>
                    <w:tr2bl w:val="nil"/>
                  </w:tcBorders>
                  <w:vAlign w:val="center"/>
                </w:tcPr>
                <w:p>
                  <w:pPr>
                    <w:spacing w:line="440" w:lineRule="exact"/>
                    <w:jc w:val="center"/>
                    <w:rPr>
                      <w:rFonts w:hint="eastAsia" w:ascii="宋体" w:hAnsi="宋体" w:cs="宋体"/>
                      <w:bCs/>
                      <w:color w:val="auto"/>
                      <w:sz w:val="21"/>
                      <w:szCs w:val="21"/>
                      <w:highlight w:val="none"/>
                    </w:rPr>
                  </w:pPr>
                  <w:r>
                    <w:rPr>
                      <w:rFonts w:hint="eastAsia" w:ascii="宋体" w:hAnsi="宋体" w:cs="宋体"/>
                      <w:bCs/>
                      <w:color w:val="auto"/>
                      <w:sz w:val="21"/>
                      <w:szCs w:val="21"/>
                      <w:highlight w:val="none"/>
                    </w:rPr>
                    <w:t>200KW</w:t>
                  </w:r>
                </w:p>
              </w:tc>
              <w:tc>
                <w:tcPr>
                  <w:tcW w:w="800" w:type="dxa"/>
                  <w:tcBorders>
                    <w:top w:val="single" w:color="auto" w:sz="4" w:space="0"/>
                    <w:left w:val="single" w:color="auto" w:sz="4" w:space="0"/>
                    <w:bottom w:val="single" w:color="auto" w:sz="4" w:space="0"/>
                    <w:right w:val="single" w:color="auto" w:sz="4" w:space="0"/>
                    <w:tl2br w:val="nil"/>
                    <w:tr2bl w:val="nil"/>
                  </w:tcBorders>
                  <w:vAlign w:val="center"/>
                </w:tcPr>
                <w:p>
                  <w:pPr>
                    <w:spacing w:line="440" w:lineRule="exact"/>
                    <w:jc w:val="center"/>
                    <w:rPr>
                      <w:rFonts w:hint="eastAsia" w:ascii="宋体" w:hAnsi="宋体" w:eastAsia="宋体" w:cs="宋体"/>
                      <w:bCs/>
                      <w:color w:val="auto"/>
                      <w:sz w:val="21"/>
                      <w:szCs w:val="21"/>
                      <w:highlight w:val="none"/>
                      <w:lang w:eastAsia="zh-CN"/>
                    </w:rPr>
                  </w:pPr>
                  <w:r>
                    <w:rPr>
                      <w:rFonts w:hint="eastAsia" w:ascii="宋体" w:hAnsi="宋体" w:cs="宋体"/>
                      <w:bCs/>
                      <w:color w:val="auto"/>
                      <w:sz w:val="21"/>
                      <w:szCs w:val="21"/>
                      <w:highlight w:val="none"/>
                      <w:lang w:eastAsia="zh-CN"/>
                    </w:rPr>
                    <w:t>台</w:t>
                  </w:r>
                </w:p>
              </w:tc>
              <w:tc>
                <w:tcPr>
                  <w:tcW w:w="900" w:type="dxa"/>
                  <w:tcBorders>
                    <w:top w:val="single" w:color="auto" w:sz="4" w:space="0"/>
                    <w:left w:val="single" w:color="auto" w:sz="4" w:space="0"/>
                    <w:bottom w:val="single" w:color="auto" w:sz="4" w:space="0"/>
                    <w:right w:val="single" w:color="auto" w:sz="4" w:space="0"/>
                    <w:tl2br w:val="nil"/>
                    <w:tr2bl w:val="nil"/>
                  </w:tcBorders>
                  <w:vAlign w:val="center"/>
                </w:tcPr>
                <w:p>
                  <w:pPr>
                    <w:kinsoku/>
                    <w:overflowPunct/>
                    <w:spacing w:beforeLines="0" w:afterLines="0" w:line="440" w:lineRule="exact"/>
                    <w:ind w:firstLine="0" w:firstLineChars="0"/>
                    <w:jc w:val="center"/>
                    <w:rPr>
                      <w:rFonts w:hint="default" w:ascii="宋体" w:hAnsi="宋体" w:cs="宋体"/>
                      <w:bCs/>
                      <w:color w:val="auto"/>
                      <w:sz w:val="21"/>
                      <w:szCs w:val="21"/>
                      <w:highlight w:val="none"/>
                      <w:lang w:val="en-US" w:eastAsia="zh-CN"/>
                    </w:rPr>
                  </w:pPr>
                  <w:r>
                    <w:rPr>
                      <w:rFonts w:hint="eastAsia" w:ascii="宋体" w:hAnsi="宋体" w:cs="宋体"/>
                      <w:bCs/>
                      <w:color w:val="auto"/>
                      <w:sz w:val="21"/>
                      <w:szCs w:val="21"/>
                      <w:highlight w:val="none"/>
                      <w:lang w:val="en-US" w:eastAsia="zh-CN"/>
                    </w:rPr>
                    <w:t>1</w:t>
                  </w:r>
                </w:p>
              </w:tc>
              <w:tc>
                <w:tcPr>
                  <w:tcW w:w="816" w:type="dxa"/>
                  <w:tcBorders>
                    <w:top w:val="single" w:color="auto" w:sz="4" w:space="0"/>
                    <w:left w:val="single" w:color="auto" w:sz="4" w:space="0"/>
                    <w:bottom w:val="single" w:color="auto" w:sz="4" w:space="0"/>
                    <w:right w:val="single" w:color="auto" w:sz="4" w:space="0"/>
                    <w:tl2br w:val="nil"/>
                    <w:tr2bl w:val="nil"/>
                  </w:tcBorders>
                  <w:vAlign w:val="center"/>
                </w:tcPr>
                <w:p>
                  <w:pPr>
                    <w:kinsoku/>
                    <w:overflowPunct/>
                    <w:spacing w:beforeLines="0" w:afterLines="0" w:line="440" w:lineRule="exact"/>
                    <w:ind w:firstLine="0" w:firstLineChars="0"/>
                    <w:jc w:val="center"/>
                    <w:rPr>
                      <w:rFonts w:hint="default" w:ascii="宋体" w:hAnsi="宋体" w:cs="宋体"/>
                      <w:bCs/>
                      <w:color w:val="auto"/>
                      <w:sz w:val="21"/>
                      <w:szCs w:val="21"/>
                      <w:highlight w:val="none"/>
                      <w:lang w:val="en-US" w:eastAsia="zh-CN"/>
                    </w:rPr>
                  </w:pPr>
                </w:p>
              </w:tc>
              <w:tc>
                <w:tcPr>
                  <w:tcW w:w="1067" w:type="dxa"/>
                  <w:tcBorders>
                    <w:top w:val="single" w:color="auto" w:sz="4" w:space="0"/>
                    <w:left w:val="single" w:color="auto" w:sz="4" w:space="0"/>
                    <w:bottom w:val="single" w:color="auto" w:sz="4" w:space="0"/>
                    <w:right w:val="single" w:color="auto" w:sz="4" w:space="0"/>
                    <w:tl2br w:val="nil"/>
                    <w:tr2bl w:val="nil"/>
                  </w:tcBorders>
                  <w:vAlign w:val="center"/>
                </w:tcPr>
                <w:p>
                  <w:pPr>
                    <w:kinsoku/>
                    <w:overflowPunct/>
                    <w:spacing w:beforeLines="0" w:afterLines="0" w:line="440" w:lineRule="exact"/>
                    <w:ind w:firstLine="0" w:firstLineChars="0"/>
                    <w:jc w:val="center"/>
                    <w:rPr>
                      <w:rFonts w:hint="default" w:ascii="宋体" w:hAnsi="宋体" w:cs="宋体"/>
                      <w:bCs/>
                      <w:color w:val="auto"/>
                      <w:sz w:val="21"/>
                      <w:szCs w:val="21"/>
                      <w:highlight w:val="none"/>
                      <w:lang w:val="en-US" w:eastAsia="zh-CN"/>
                    </w:rPr>
                  </w:pPr>
                  <w:r>
                    <w:rPr>
                      <w:rFonts w:hint="eastAsia" w:ascii="宋体" w:hAnsi="宋体" w:cs="宋体"/>
                      <w:bCs/>
                      <w:color w:val="auto"/>
                      <w:sz w:val="21"/>
                      <w:szCs w:val="21"/>
                      <w:highlight w:val="none"/>
                      <w:lang w:val="en-US" w:eastAsia="zh-CN"/>
                    </w:rPr>
                    <w:t>0.25</w:t>
                  </w:r>
                </w:p>
              </w:tc>
              <w:tc>
                <w:tcPr>
                  <w:tcW w:w="767" w:type="dxa"/>
                  <w:tcBorders>
                    <w:top w:val="single" w:color="auto" w:sz="4" w:space="0"/>
                    <w:left w:val="single" w:color="auto" w:sz="4" w:space="0"/>
                    <w:bottom w:val="single" w:color="auto" w:sz="4" w:space="0"/>
                    <w:right w:val="single" w:color="auto" w:sz="4" w:space="0"/>
                    <w:tl2br w:val="nil"/>
                    <w:tr2bl w:val="nil"/>
                  </w:tcBorders>
                  <w:vAlign w:val="center"/>
                </w:tcPr>
                <w:p>
                  <w:pPr>
                    <w:kinsoku/>
                    <w:overflowPunct/>
                    <w:spacing w:beforeLines="0" w:afterLines="0" w:line="440" w:lineRule="exact"/>
                    <w:ind w:firstLine="0" w:firstLineChars="0"/>
                    <w:jc w:val="center"/>
                    <w:rPr>
                      <w:rFonts w:hint="default" w:ascii="宋体" w:hAnsi="宋体" w:cs="宋体"/>
                      <w:bCs/>
                      <w:color w:val="auto"/>
                      <w:sz w:val="21"/>
                      <w:szCs w:val="21"/>
                      <w:highlight w:val="none"/>
                      <w:lang w:val="en-US" w:eastAsia="zh-CN"/>
                    </w:rPr>
                  </w:pPr>
                  <w:r>
                    <w:rPr>
                      <w:rFonts w:hint="eastAsia" w:ascii="宋体" w:hAnsi="宋体" w:cs="宋体"/>
                      <w:bCs/>
                      <w:color w:val="auto"/>
                      <w:sz w:val="21"/>
                      <w:szCs w:val="21"/>
                      <w:highlight w:val="none"/>
                      <w:lang w:val="en-US" w:eastAsia="zh-CN"/>
                    </w:rPr>
                    <w:t>0.5</w:t>
                  </w:r>
                </w:p>
              </w:tc>
              <w:tc>
                <w:tcPr>
                  <w:tcW w:w="716"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kinsoku/>
                    <w:overflowPunct/>
                    <w:spacing w:beforeLines="0" w:afterLines="0" w:line="440" w:lineRule="exact"/>
                    <w:ind w:firstLine="0" w:firstLineChars="0"/>
                    <w:jc w:val="center"/>
                    <w:rPr>
                      <w:rFonts w:hint="eastAsia" w:ascii="宋体" w:hAnsi="宋体" w:cs="宋体"/>
                      <w:bCs/>
                      <w:color w:val="auto"/>
                      <w:sz w:val="24"/>
                      <w:szCs w:val="24"/>
                      <w:highlight w:val="none"/>
                      <w:lang w:val="en-US" w:eastAsia="zh-CN"/>
                    </w:rPr>
                  </w:pPr>
                </w:p>
              </w:tc>
              <w:tc>
                <w:tcPr>
                  <w:tcW w:w="1200"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kinsoku/>
                    <w:overflowPunct/>
                    <w:spacing w:beforeLines="0" w:afterLines="0" w:line="440" w:lineRule="exact"/>
                    <w:ind w:firstLine="0" w:firstLineChars="0"/>
                    <w:jc w:val="center"/>
                    <w:rPr>
                      <w:rFonts w:hint="eastAsia" w:ascii="宋体" w:hAnsi="宋体" w:cs="宋体"/>
                      <w:bCs/>
                      <w:color w:val="auto"/>
                      <w:sz w:val="24"/>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trPr>
              <w:tc>
                <w:tcPr>
                  <w:tcW w:w="676" w:type="dxa"/>
                  <w:tcBorders>
                    <w:top w:val="single" w:color="auto" w:sz="4" w:space="0"/>
                    <w:left w:val="single" w:color="auto" w:sz="4" w:space="0"/>
                    <w:bottom w:val="single" w:color="auto" w:sz="4" w:space="0"/>
                    <w:right w:val="single" w:color="auto" w:sz="4" w:space="0"/>
                    <w:tl2br w:val="nil"/>
                    <w:tr2bl w:val="nil"/>
                  </w:tcBorders>
                  <w:vAlign w:val="center"/>
                </w:tcPr>
                <w:p>
                  <w:pPr>
                    <w:pStyle w:val="7"/>
                    <w:kinsoku w:val="0"/>
                    <w:overflowPunct w:val="0"/>
                    <w:spacing w:beforeLines="0" w:afterLines="0" w:line="260" w:lineRule="exact"/>
                    <w:ind w:right="0" w:rightChars="0"/>
                    <w:jc w:val="center"/>
                    <w:rPr>
                      <w:rFonts w:hint="eastAsia" w:eastAsia="宋体"/>
                      <w:color w:val="auto"/>
                      <w:sz w:val="21"/>
                      <w:szCs w:val="21"/>
                      <w:highlight w:val="none"/>
                      <w:lang w:val="en-US" w:eastAsia="zh-CN"/>
                    </w:rPr>
                  </w:pPr>
                  <w:r>
                    <w:rPr>
                      <w:rFonts w:hint="eastAsia"/>
                      <w:color w:val="auto"/>
                      <w:sz w:val="21"/>
                      <w:szCs w:val="21"/>
                      <w:highlight w:val="none"/>
                      <w:lang w:val="en-US" w:eastAsia="zh-CN"/>
                    </w:rPr>
                    <w:t>7</w:t>
                  </w:r>
                </w:p>
              </w:tc>
              <w:tc>
                <w:tcPr>
                  <w:tcW w:w="1583" w:type="dxa"/>
                  <w:tcBorders>
                    <w:top w:val="single" w:color="auto" w:sz="4" w:space="0"/>
                    <w:left w:val="single" w:color="auto" w:sz="4" w:space="0"/>
                    <w:bottom w:val="single" w:color="auto" w:sz="4" w:space="0"/>
                    <w:right w:val="single" w:color="auto" w:sz="4" w:space="0"/>
                    <w:tl2br w:val="nil"/>
                    <w:tr2bl w:val="nil"/>
                  </w:tcBorders>
                  <w:vAlign w:val="top"/>
                </w:tcPr>
                <w:p>
                  <w:pPr>
                    <w:spacing w:line="440" w:lineRule="exact"/>
                    <w:jc w:val="center"/>
                    <w:rPr>
                      <w:rFonts w:hint="eastAsia" w:ascii="宋体" w:hAnsi="宋体" w:cs="宋体"/>
                      <w:bCs/>
                      <w:color w:val="auto"/>
                      <w:sz w:val="21"/>
                      <w:szCs w:val="21"/>
                      <w:highlight w:val="none"/>
                      <w:lang w:eastAsia="zh-CN"/>
                    </w:rPr>
                  </w:pPr>
                  <w:r>
                    <w:rPr>
                      <w:rFonts w:hint="eastAsia" w:ascii="宋体" w:hAnsi="宋体" w:cs="宋体"/>
                      <w:bCs/>
                      <w:color w:val="auto"/>
                      <w:sz w:val="21"/>
                      <w:szCs w:val="21"/>
                      <w:highlight w:val="none"/>
                      <w:lang w:eastAsia="zh-CN"/>
                    </w:rPr>
                    <w:t>自卸车</w:t>
                  </w:r>
                </w:p>
              </w:tc>
              <w:tc>
                <w:tcPr>
                  <w:tcW w:w="967" w:type="dxa"/>
                  <w:tcBorders>
                    <w:top w:val="single" w:color="auto" w:sz="4" w:space="0"/>
                    <w:left w:val="single" w:color="auto" w:sz="4" w:space="0"/>
                    <w:bottom w:val="single" w:color="auto" w:sz="4" w:space="0"/>
                    <w:right w:val="single" w:color="auto" w:sz="4" w:space="0"/>
                    <w:tl2br w:val="nil"/>
                    <w:tr2bl w:val="nil"/>
                  </w:tcBorders>
                  <w:vAlign w:val="center"/>
                </w:tcPr>
                <w:p>
                  <w:pPr>
                    <w:spacing w:line="440" w:lineRule="exact"/>
                    <w:jc w:val="center"/>
                    <w:rPr>
                      <w:rFonts w:hint="eastAsia" w:ascii="宋体" w:hAnsi="宋体" w:cs="宋体"/>
                      <w:bCs/>
                      <w:color w:val="auto"/>
                      <w:sz w:val="21"/>
                      <w:szCs w:val="21"/>
                      <w:highlight w:val="none"/>
                    </w:rPr>
                  </w:pPr>
                  <w:r>
                    <w:rPr>
                      <w:rFonts w:hint="eastAsia" w:ascii="宋体" w:hAnsi="宋体" w:eastAsia="宋体" w:cs="宋体"/>
                      <w:color w:val="auto"/>
                      <w:sz w:val="21"/>
                      <w:szCs w:val="21"/>
                      <w:highlight w:val="none"/>
                      <w:lang w:val="en-US" w:eastAsia="zh-CN"/>
                    </w:rPr>
                    <w:t>20</w:t>
                  </w:r>
                  <w:r>
                    <w:rPr>
                      <w:rFonts w:hint="eastAsia" w:ascii="宋体" w:hAnsi="宋体" w:eastAsia="宋体" w:cs="宋体"/>
                      <w:color w:val="auto"/>
                      <w:sz w:val="21"/>
                      <w:szCs w:val="21"/>
                      <w:highlight w:val="none"/>
                      <w:lang w:eastAsia="zh-CN"/>
                    </w:rPr>
                    <w:t>m³</w:t>
                  </w:r>
                </w:p>
              </w:tc>
              <w:tc>
                <w:tcPr>
                  <w:tcW w:w="800" w:type="dxa"/>
                  <w:tcBorders>
                    <w:top w:val="single" w:color="auto" w:sz="4" w:space="0"/>
                    <w:left w:val="single" w:color="auto" w:sz="4" w:space="0"/>
                    <w:bottom w:val="single" w:color="auto" w:sz="4" w:space="0"/>
                    <w:right w:val="single" w:color="auto" w:sz="4" w:space="0"/>
                    <w:tl2br w:val="nil"/>
                    <w:tr2bl w:val="nil"/>
                  </w:tcBorders>
                  <w:vAlign w:val="center"/>
                </w:tcPr>
                <w:p>
                  <w:pPr>
                    <w:spacing w:line="440" w:lineRule="exact"/>
                    <w:jc w:val="center"/>
                    <w:rPr>
                      <w:rFonts w:hint="eastAsia" w:ascii="宋体" w:hAnsi="宋体" w:cs="宋体"/>
                      <w:bCs/>
                      <w:color w:val="auto"/>
                      <w:sz w:val="21"/>
                      <w:szCs w:val="21"/>
                      <w:highlight w:val="none"/>
                      <w:lang w:eastAsia="zh-CN"/>
                    </w:rPr>
                  </w:pPr>
                  <w:r>
                    <w:rPr>
                      <w:rFonts w:hint="eastAsia" w:ascii="宋体" w:hAnsi="宋体" w:cs="宋体"/>
                      <w:bCs/>
                      <w:color w:val="auto"/>
                      <w:sz w:val="21"/>
                      <w:szCs w:val="21"/>
                      <w:highlight w:val="none"/>
                      <w:lang w:eastAsia="zh-CN"/>
                    </w:rPr>
                    <w:t>台</w:t>
                  </w:r>
                </w:p>
              </w:tc>
              <w:tc>
                <w:tcPr>
                  <w:tcW w:w="900" w:type="dxa"/>
                  <w:tcBorders>
                    <w:top w:val="single" w:color="auto" w:sz="4" w:space="0"/>
                    <w:left w:val="single" w:color="auto" w:sz="4" w:space="0"/>
                    <w:bottom w:val="single" w:color="auto" w:sz="4" w:space="0"/>
                    <w:right w:val="single" w:color="auto" w:sz="4" w:space="0"/>
                    <w:tl2br w:val="nil"/>
                    <w:tr2bl w:val="nil"/>
                  </w:tcBorders>
                  <w:vAlign w:val="center"/>
                </w:tcPr>
                <w:p>
                  <w:pPr>
                    <w:kinsoku/>
                    <w:overflowPunct/>
                    <w:spacing w:beforeLines="0" w:afterLines="0" w:line="440" w:lineRule="exact"/>
                    <w:ind w:firstLine="0" w:firstLineChars="0"/>
                    <w:jc w:val="center"/>
                    <w:rPr>
                      <w:rFonts w:hint="default" w:ascii="宋体" w:hAnsi="宋体" w:cs="宋体"/>
                      <w:bCs/>
                      <w:color w:val="auto"/>
                      <w:sz w:val="21"/>
                      <w:szCs w:val="21"/>
                      <w:highlight w:val="none"/>
                      <w:lang w:val="en-US" w:eastAsia="zh-CN"/>
                    </w:rPr>
                  </w:pPr>
                  <w:r>
                    <w:rPr>
                      <w:rFonts w:hint="eastAsia" w:ascii="宋体" w:hAnsi="宋体" w:cs="宋体"/>
                      <w:bCs/>
                      <w:color w:val="auto"/>
                      <w:sz w:val="21"/>
                      <w:szCs w:val="21"/>
                      <w:highlight w:val="none"/>
                      <w:lang w:val="en-US" w:eastAsia="zh-CN"/>
                    </w:rPr>
                    <w:t>6</w:t>
                  </w:r>
                </w:p>
              </w:tc>
              <w:tc>
                <w:tcPr>
                  <w:tcW w:w="816" w:type="dxa"/>
                  <w:tcBorders>
                    <w:top w:val="single" w:color="auto" w:sz="4" w:space="0"/>
                    <w:left w:val="single" w:color="auto" w:sz="4" w:space="0"/>
                    <w:bottom w:val="single" w:color="auto" w:sz="4" w:space="0"/>
                    <w:right w:val="single" w:color="auto" w:sz="4" w:space="0"/>
                    <w:tl2br w:val="nil"/>
                    <w:tr2bl w:val="nil"/>
                  </w:tcBorders>
                  <w:vAlign w:val="center"/>
                </w:tcPr>
                <w:p>
                  <w:pPr>
                    <w:kinsoku/>
                    <w:overflowPunct/>
                    <w:spacing w:beforeLines="0" w:afterLines="0" w:line="440" w:lineRule="exact"/>
                    <w:ind w:firstLine="0" w:firstLineChars="0"/>
                    <w:jc w:val="center"/>
                    <w:rPr>
                      <w:rFonts w:hint="default" w:ascii="宋体" w:hAnsi="宋体" w:cs="宋体"/>
                      <w:bCs/>
                      <w:color w:val="auto"/>
                      <w:sz w:val="21"/>
                      <w:szCs w:val="21"/>
                      <w:highlight w:val="none"/>
                      <w:lang w:val="en-US" w:eastAsia="zh-CN"/>
                    </w:rPr>
                  </w:pPr>
                </w:p>
              </w:tc>
              <w:tc>
                <w:tcPr>
                  <w:tcW w:w="1067" w:type="dxa"/>
                  <w:tcBorders>
                    <w:top w:val="single" w:color="auto" w:sz="4" w:space="0"/>
                    <w:left w:val="single" w:color="auto" w:sz="4" w:space="0"/>
                    <w:bottom w:val="single" w:color="auto" w:sz="4" w:space="0"/>
                    <w:right w:val="single" w:color="auto" w:sz="4" w:space="0"/>
                    <w:tl2br w:val="nil"/>
                    <w:tr2bl w:val="nil"/>
                  </w:tcBorders>
                  <w:vAlign w:val="center"/>
                </w:tcPr>
                <w:p>
                  <w:pPr>
                    <w:kinsoku/>
                    <w:overflowPunct/>
                    <w:spacing w:beforeLines="0" w:afterLines="0" w:line="440" w:lineRule="exact"/>
                    <w:ind w:firstLine="0" w:firstLineChars="0"/>
                    <w:jc w:val="center"/>
                    <w:rPr>
                      <w:rFonts w:hint="default" w:ascii="宋体" w:hAnsi="宋体" w:cs="宋体"/>
                      <w:bCs/>
                      <w:color w:val="auto"/>
                      <w:sz w:val="21"/>
                      <w:szCs w:val="21"/>
                      <w:highlight w:val="none"/>
                      <w:lang w:val="en-US" w:eastAsia="zh-CN"/>
                    </w:rPr>
                  </w:pPr>
                  <w:r>
                    <w:rPr>
                      <w:rFonts w:hint="eastAsia" w:ascii="宋体" w:hAnsi="宋体" w:cs="宋体"/>
                      <w:bCs/>
                      <w:color w:val="auto"/>
                      <w:sz w:val="21"/>
                      <w:szCs w:val="21"/>
                      <w:highlight w:val="none"/>
                      <w:lang w:val="en-US" w:eastAsia="zh-CN"/>
                    </w:rPr>
                    <w:t>0.25</w:t>
                  </w:r>
                </w:p>
              </w:tc>
              <w:tc>
                <w:tcPr>
                  <w:tcW w:w="767" w:type="dxa"/>
                  <w:tcBorders>
                    <w:top w:val="single" w:color="auto" w:sz="4" w:space="0"/>
                    <w:left w:val="single" w:color="auto" w:sz="4" w:space="0"/>
                    <w:bottom w:val="single" w:color="auto" w:sz="4" w:space="0"/>
                    <w:right w:val="single" w:color="auto" w:sz="4" w:space="0"/>
                    <w:tl2br w:val="nil"/>
                    <w:tr2bl w:val="nil"/>
                  </w:tcBorders>
                  <w:vAlign w:val="center"/>
                </w:tcPr>
                <w:p>
                  <w:pPr>
                    <w:kinsoku/>
                    <w:overflowPunct/>
                    <w:spacing w:beforeLines="0" w:afterLines="0" w:line="440" w:lineRule="exact"/>
                    <w:ind w:firstLine="0" w:firstLineChars="0"/>
                    <w:jc w:val="center"/>
                    <w:rPr>
                      <w:rFonts w:hint="default" w:ascii="宋体" w:hAnsi="宋体" w:cs="宋体"/>
                      <w:bCs/>
                      <w:color w:val="auto"/>
                      <w:sz w:val="21"/>
                      <w:szCs w:val="21"/>
                      <w:highlight w:val="none"/>
                      <w:lang w:val="en-US" w:eastAsia="zh-CN"/>
                    </w:rPr>
                  </w:pPr>
                  <w:r>
                    <w:rPr>
                      <w:rFonts w:hint="eastAsia" w:ascii="宋体" w:hAnsi="宋体" w:cs="宋体"/>
                      <w:bCs/>
                      <w:color w:val="auto"/>
                      <w:sz w:val="21"/>
                      <w:szCs w:val="21"/>
                      <w:highlight w:val="none"/>
                      <w:lang w:val="en-US" w:eastAsia="zh-CN"/>
                    </w:rPr>
                    <w:t>0.5</w:t>
                  </w:r>
                </w:p>
              </w:tc>
              <w:tc>
                <w:tcPr>
                  <w:tcW w:w="716"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kinsoku/>
                    <w:overflowPunct/>
                    <w:spacing w:beforeLines="0" w:afterLines="0" w:line="440" w:lineRule="exact"/>
                    <w:ind w:firstLine="0" w:firstLineChars="0"/>
                    <w:jc w:val="center"/>
                    <w:rPr>
                      <w:rFonts w:hint="eastAsia" w:ascii="宋体" w:hAnsi="宋体" w:cs="宋体"/>
                      <w:bCs/>
                      <w:color w:val="auto"/>
                      <w:sz w:val="24"/>
                      <w:szCs w:val="24"/>
                      <w:highlight w:val="none"/>
                      <w:lang w:val="en-US" w:eastAsia="zh-CN"/>
                    </w:rPr>
                  </w:pPr>
                </w:p>
              </w:tc>
              <w:tc>
                <w:tcPr>
                  <w:tcW w:w="1200"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kinsoku/>
                    <w:overflowPunct/>
                    <w:spacing w:beforeLines="0" w:afterLines="0" w:line="440" w:lineRule="exact"/>
                    <w:ind w:firstLine="0" w:firstLineChars="0"/>
                    <w:jc w:val="center"/>
                    <w:rPr>
                      <w:rFonts w:hint="eastAsia" w:ascii="宋体" w:hAnsi="宋体" w:cs="宋体"/>
                      <w:bCs/>
                      <w:color w:val="auto"/>
                      <w:sz w:val="24"/>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trPr>
              <w:tc>
                <w:tcPr>
                  <w:tcW w:w="676" w:type="dxa"/>
                  <w:tcBorders>
                    <w:top w:val="single" w:color="auto" w:sz="4" w:space="0"/>
                    <w:left w:val="single" w:color="auto" w:sz="4" w:space="0"/>
                    <w:bottom w:val="single" w:color="auto" w:sz="4" w:space="0"/>
                    <w:right w:val="single" w:color="auto" w:sz="4" w:space="0"/>
                    <w:tl2br w:val="nil"/>
                    <w:tr2bl w:val="nil"/>
                  </w:tcBorders>
                  <w:vAlign w:val="center"/>
                </w:tcPr>
                <w:p>
                  <w:pPr>
                    <w:pStyle w:val="7"/>
                    <w:kinsoku w:val="0"/>
                    <w:overflowPunct w:val="0"/>
                    <w:spacing w:beforeLines="0" w:afterLines="0" w:line="260" w:lineRule="exact"/>
                    <w:ind w:right="0" w:rightChars="0"/>
                    <w:jc w:val="center"/>
                    <w:rPr>
                      <w:rFonts w:hint="eastAsia"/>
                      <w:color w:val="auto"/>
                      <w:sz w:val="21"/>
                      <w:szCs w:val="21"/>
                      <w:highlight w:val="none"/>
                    </w:rPr>
                  </w:pPr>
                  <w:r>
                    <w:rPr>
                      <w:rFonts w:hint="eastAsia"/>
                      <w:color w:val="auto"/>
                      <w:sz w:val="21"/>
                      <w:szCs w:val="21"/>
                      <w:highlight w:val="none"/>
                      <w:lang w:val="en-US" w:eastAsia="zh-CN"/>
                    </w:rPr>
                    <w:t>8</w:t>
                  </w:r>
                </w:p>
              </w:tc>
              <w:tc>
                <w:tcPr>
                  <w:tcW w:w="1583" w:type="dxa"/>
                  <w:tcBorders>
                    <w:top w:val="single" w:color="auto" w:sz="4" w:space="0"/>
                    <w:left w:val="single" w:color="auto" w:sz="4" w:space="0"/>
                    <w:bottom w:val="single" w:color="auto" w:sz="4" w:space="0"/>
                    <w:right w:val="single" w:color="auto" w:sz="4" w:space="0"/>
                    <w:tl2br w:val="nil"/>
                    <w:tr2bl w:val="nil"/>
                  </w:tcBorders>
                  <w:vAlign w:val="top"/>
                </w:tcPr>
                <w:p>
                  <w:pPr>
                    <w:spacing w:line="440" w:lineRule="exact"/>
                    <w:jc w:val="center"/>
                    <w:rPr>
                      <w:rFonts w:hint="eastAsia" w:ascii="宋体" w:hAnsi="宋体" w:cs="宋体"/>
                      <w:bCs/>
                      <w:color w:val="auto"/>
                      <w:kern w:val="2"/>
                      <w:sz w:val="21"/>
                      <w:szCs w:val="21"/>
                      <w:highlight w:val="none"/>
                      <w:lang w:val="en-US" w:eastAsia="zh-CN" w:bidi="ar-SA"/>
                    </w:rPr>
                  </w:pPr>
                  <w:r>
                    <w:rPr>
                      <w:rFonts w:hint="eastAsia" w:ascii="宋体" w:hAnsi="宋体" w:cs="宋体"/>
                      <w:bCs/>
                      <w:color w:val="auto"/>
                      <w:sz w:val="21"/>
                      <w:szCs w:val="21"/>
                      <w:highlight w:val="none"/>
                    </w:rPr>
                    <w:t>隧道风机</w:t>
                  </w:r>
                </w:p>
              </w:tc>
              <w:tc>
                <w:tcPr>
                  <w:tcW w:w="967" w:type="dxa"/>
                  <w:tcBorders>
                    <w:top w:val="single" w:color="auto" w:sz="4" w:space="0"/>
                    <w:left w:val="single" w:color="auto" w:sz="4" w:space="0"/>
                    <w:bottom w:val="single" w:color="auto" w:sz="4" w:space="0"/>
                    <w:right w:val="single" w:color="auto" w:sz="4" w:space="0"/>
                    <w:tl2br w:val="nil"/>
                    <w:tr2bl w:val="nil"/>
                  </w:tcBorders>
                  <w:vAlign w:val="center"/>
                </w:tcPr>
                <w:p>
                  <w:pPr>
                    <w:spacing w:line="440" w:lineRule="exact"/>
                    <w:jc w:val="center"/>
                    <w:rPr>
                      <w:rFonts w:hint="eastAsia" w:ascii="宋体" w:hAnsi="宋体" w:cs="宋体"/>
                      <w:bCs/>
                      <w:color w:val="auto"/>
                      <w:kern w:val="2"/>
                      <w:sz w:val="21"/>
                      <w:szCs w:val="21"/>
                      <w:highlight w:val="none"/>
                      <w:lang w:val="en-US" w:eastAsia="zh-CN" w:bidi="ar-SA"/>
                    </w:rPr>
                  </w:pPr>
                </w:p>
              </w:tc>
              <w:tc>
                <w:tcPr>
                  <w:tcW w:w="800" w:type="dxa"/>
                  <w:tcBorders>
                    <w:top w:val="single" w:color="auto" w:sz="4" w:space="0"/>
                    <w:left w:val="single" w:color="auto" w:sz="4" w:space="0"/>
                    <w:bottom w:val="single" w:color="auto" w:sz="4" w:space="0"/>
                    <w:right w:val="single" w:color="auto" w:sz="4" w:space="0"/>
                    <w:tl2br w:val="nil"/>
                    <w:tr2bl w:val="nil"/>
                  </w:tcBorders>
                  <w:vAlign w:val="center"/>
                </w:tcPr>
                <w:p>
                  <w:pPr>
                    <w:spacing w:line="440" w:lineRule="exact"/>
                    <w:jc w:val="center"/>
                    <w:rPr>
                      <w:rFonts w:hint="eastAsia" w:ascii="宋体" w:hAnsi="宋体" w:cs="宋体"/>
                      <w:bCs/>
                      <w:color w:val="auto"/>
                      <w:kern w:val="2"/>
                      <w:sz w:val="21"/>
                      <w:szCs w:val="21"/>
                      <w:highlight w:val="none"/>
                      <w:lang w:val="en-US" w:eastAsia="zh-CN" w:bidi="ar-SA"/>
                    </w:rPr>
                  </w:pPr>
                  <w:r>
                    <w:rPr>
                      <w:rFonts w:hint="eastAsia" w:ascii="宋体" w:hAnsi="宋体" w:cs="宋体"/>
                      <w:bCs/>
                      <w:color w:val="auto"/>
                      <w:sz w:val="21"/>
                      <w:szCs w:val="21"/>
                      <w:highlight w:val="none"/>
                    </w:rPr>
                    <w:t>台</w:t>
                  </w:r>
                </w:p>
              </w:tc>
              <w:tc>
                <w:tcPr>
                  <w:tcW w:w="900" w:type="dxa"/>
                  <w:tcBorders>
                    <w:top w:val="single" w:color="auto" w:sz="4" w:space="0"/>
                    <w:left w:val="single" w:color="auto" w:sz="4" w:space="0"/>
                    <w:bottom w:val="single" w:color="auto" w:sz="4" w:space="0"/>
                    <w:right w:val="single" w:color="auto" w:sz="4" w:space="0"/>
                    <w:tl2br w:val="nil"/>
                    <w:tr2bl w:val="nil"/>
                  </w:tcBorders>
                  <w:vAlign w:val="center"/>
                </w:tcPr>
                <w:p>
                  <w:pPr>
                    <w:kinsoku/>
                    <w:overflowPunct/>
                    <w:spacing w:beforeLines="0" w:afterLines="0" w:line="440" w:lineRule="exact"/>
                    <w:ind w:firstLine="0" w:firstLineChars="0"/>
                    <w:jc w:val="center"/>
                    <w:rPr>
                      <w:rFonts w:hint="default" w:ascii="宋体" w:hAnsi="宋体" w:cs="宋体"/>
                      <w:bCs/>
                      <w:color w:val="auto"/>
                      <w:sz w:val="21"/>
                      <w:szCs w:val="21"/>
                      <w:highlight w:val="none"/>
                      <w:lang w:val="en-US" w:eastAsia="zh-CN"/>
                    </w:rPr>
                  </w:pPr>
                  <w:r>
                    <w:rPr>
                      <w:rFonts w:hint="eastAsia" w:ascii="宋体" w:hAnsi="宋体" w:cs="宋体"/>
                      <w:bCs/>
                      <w:color w:val="auto"/>
                      <w:sz w:val="21"/>
                      <w:szCs w:val="21"/>
                      <w:highlight w:val="none"/>
                      <w:lang w:val="en-US" w:eastAsia="zh-CN"/>
                    </w:rPr>
                    <w:t>2</w:t>
                  </w:r>
                </w:p>
              </w:tc>
              <w:tc>
                <w:tcPr>
                  <w:tcW w:w="816" w:type="dxa"/>
                  <w:tcBorders>
                    <w:top w:val="single" w:color="auto" w:sz="4" w:space="0"/>
                    <w:left w:val="single" w:color="auto" w:sz="4" w:space="0"/>
                    <w:bottom w:val="single" w:color="auto" w:sz="4" w:space="0"/>
                    <w:right w:val="single" w:color="auto" w:sz="4" w:space="0"/>
                    <w:tl2br w:val="nil"/>
                    <w:tr2bl w:val="nil"/>
                  </w:tcBorders>
                  <w:vAlign w:val="center"/>
                </w:tcPr>
                <w:p>
                  <w:pPr>
                    <w:kinsoku/>
                    <w:overflowPunct/>
                    <w:spacing w:beforeLines="0" w:afterLines="0" w:line="440" w:lineRule="exact"/>
                    <w:ind w:firstLine="0" w:firstLineChars="0"/>
                    <w:jc w:val="center"/>
                    <w:rPr>
                      <w:rFonts w:hint="default" w:ascii="宋体" w:hAnsi="宋体" w:cs="宋体"/>
                      <w:bCs/>
                      <w:color w:val="auto"/>
                      <w:sz w:val="21"/>
                      <w:szCs w:val="21"/>
                      <w:highlight w:val="none"/>
                      <w:lang w:val="en-US" w:eastAsia="zh-CN"/>
                    </w:rPr>
                  </w:pPr>
                </w:p>
              </w:tc>
              <w:tc>
                <w:tcPr>
                  <w:tcW w:w="1067" w:type="dxa"/>
                  <w:tcBorders>
                    <w:top w:val="single" w:color="auto" w:sz="4" w:space="0"/>
                    <w:left w:val="single" w:color="auto" w:sz="4" w:space="0"/>
                    <w:bottom w:val="single" w:color="auto" w:sz="4" w:space="0"/>
                    <w:right w:val="single" w:color="auto" w:sz="4" w:space="0"/>
                    <w:tl2br w:val="nil"/>
                    <w:tr2bl w:val="nil"/>
                  </w:tcBorders>
                  <w:vAlign w:val="center"/>
                </w:tcPr>
                <w:p>
                  <w:pPr>
                    <w:kinsoku/>
                    <w:overflowPunct/>
                    <w:spacing w:beforeLines="0" w:afterLines="0" w:line="440" w:lineRule="exact"/>
                    <w:ind w:firstLine="0" w:firstLineChars="0"/>
                    <w:jc w:val="center"/>
                    <w:rPr>
                      <w:rFonts w:hint="default" w:ascii="宋体" w:hAnsi="宋体" w:cs="宋体"/>
                      <w:bCs/>
                      <w:color w:val="auto"/>
                      <w:sz w:val="21"/>
                      <w:szCs w:val="21"/>
                      <w:highlight w:val="none"/>
                      <w:lang w:val="en-US" w:eastAsia="zh-CN"/>
                    </w:rPr>
                  </w:pPr>
                </w:p>
              </w:tc>
              <w:tc>
                <w:tcPr>
                  <w:tcW w:w="767" w:type="dxa"/>
                  <w:tcBorders>
                    <w:top w:val="single" w:color="auto" w:sz="4" w:space="0"/>
                    <w:left w:val="single" w:color="auto" w:sz="4" w:space="0"/>
                    <w:bottom w:val="single" w:color="auto" w:sz="4" w:space="0"/>
                    <w:right w:val="single" w:color="auto" w:sz="4" w:space="0"/>
                    <w:tl2br w:val="nil"/>
                    <w:tr2bl w:val="nil"/>
                  </w:tcBorders>
                  <w:vAlign w:val="center"/>
                </w:tcPr>
                <w:p>
                  <w:pPr>
                    <w:kinsoku/>
                    <w:overflowPunct/>
                    <w:spacing w:beforeLines="0" w:afterLines="0" w:line="440" w:lineRule="exact"/>
                    <w:ind w:firstLine="0" w:firstLineChars="0"/>
                    <w:jc w:val="center"/>
                    <w:rPr>
                      <w:rFonts w:hint="default" w:ascii="宋体" w:hAnsi="宋体" w:cs="宋体"/>
                      <w:bCs/>
                      <w:color w:val="auto"/>
                      <w:sz w:val="21"/>
                      <w:szCs w:val="21"/>
                      <w:highlight w:val="none"/>
                      <w:lang w:val="en-US" w:eastAsia="zh-CN"/>
                    </w:rPr>
                  </w:pPr>
                </w:p>
              </w:tc>
              <w:tc>
                <w:tcPr>
                  <w:tcW w:w="716"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kinsoku/>
                    <w:overflowPunct/>
                    <w:spacing w:beforeLines="0" w:afterLines="0" w:line="440" w:lineRule="exact"/>
                    <w:ind w:firstLine="0" w:firstLineChars="0"/>
                    <w:jc w:val="center"/>
                    <w:rPr>
                      <w:rFonts w:hint="eastAsia" w:ascii="宋体" w:hAnsi="宋体" w:cs="宋体"/>
                      <w:bCs/>
                      <w:color w:val="auto"/>
                      <w:sz w:val="24"/>
                      <w:szCs w:val="24"/>
                      <w:highlight w:val="none"/>
                      <w:lang w:val="en-US" w:eastAsia="zh-CN"/>
                    </w:rPr>
                  </w:pPr>
                </w:p>
              </w:tc>
              <w:tc>
                <w:tcPr>
                  <w:tcW w:w="1200"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kinsoku/>
                    <w:overflowPunct/>
                    <w:spacing w:beforeLines="0" w:afterLines="0" w:line="440" w:lineRule="exact"/>
                    <w:ind w:firstLine="0" w:firstLineChars="0"/>
                    <w:jc w:val="center"/>
                    <w:rPr>
                      <w:rFonts w:hint="eastAsia" w:ascii="宋体" w:hAnsi="宋体" w:cs="宋体"/>
                      <w:bCs/>
                      <w:color w:val="auto"/>
                      <w:sz w:val="24"/>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trPr>
              <w:tc>
                <w:tcPr>
                  <w:tcW w:w="676" w:type="dxa"/>
                  <w:tcBorders>
                    <w:top w:val="single" w:color="auto" w:sz="4" w:space="0"/>
                    <w:left w:val="single" w:color="auto" w:sz="4" w:space="0"/>
                    <w:bottom w:val="single" w:color="auto" w:sz="4" w:space="0"/>
                    <w:right w:val="single" w:color="auto" w:sz="4" w:space="0"/>
                    <w:tl2br w:val="nil"/>
                    <w:tr2bl w:val="nil"/>
                  </w:tcBorders>
                  <w:vAlign w:val="center"/>
                </w:tcPr>
                <w:p>
                  <w:pPr>
                    <w:pStyle w:val="7"/>
                    <w:kinsoku w:val="0"/>
                    <w:overflowPunct w:val="0"/>
                    <w:spacing w:beforeLines="0" w:afterLines="0" w:line="260" w:lineRule="exact"/>
                    <w:ind w:right="0" w:rightChars="0"/>
                    <w:jc w:val="center"/>
                    <w:rPr>
                      <w:rFonts w:hint="eastAsia"/>
                      <w:color w:val="auto"/>
                      <w:sz w:val="21"/>
                      <w:szCs w:val="21"/>
                      <w:highlight w:val="none"/>
                    </w:rPr>
                  </w:pPr>
                  <w:r>
                    <w:rPr>
                      <w:rFonts w:hint="eastAsia"/>
                      <w:color w:val="auto"/>
                      <w:sz w:val="21"/>
                      <w:szCs w:val="21"/>
                      <w:highlight w:val="none"/>
                      <w:lang w:val="en-US" w:eastAsia="zh-CN"/>
                    </w:rPr>
                    <w:t>9</w:t>
                  </w:r>
                </w:p>
              </w:tc>
              <w:tc>
                <w:tcPr>
                  <w:tcW w:w="1583" w:type="dxa"/>
                  <w:tcBorders>
                    <w:top w:val="single" w:color="auto" w:sz="4" w:space="0"/>
                    <w:left w:val="single" w:color="auto" w:sz="4" w:space="0"/>
                    <w:bottom w:val="single" w:color="auto" w:sz="4" w:space="0"/>
                    <w:right w:val="single" w:color="auto" w:sz="4" w:space="0"/>
                    <w:tl2br w:val="nil"/>
                    <w:tr2bl w:val="nil"/>
                  </w:tcBorders>
                  <w:vAlign w:val="top"/>
                </w:tcPr>
                <w:p>
                  <w:pPr>
                    <w:spacing w:line="440" w:lineRule="exact"/>
                    <w:jc w:val="center"/>
                    <w:rPr>
                      <w:rFonts w:hint="eastAsia" w:ascii="宋体" w:hAnsi="宋体" w:cs="宋体"/>
                      <w:bCs/>
                      <w:color w:val="auto"/>
                      <w:kern w:val="2"/>
                      <w:sz w:val="21"/>
                      <w:szCs w:val="21"/>
                      <w:highlight w:val="none"/>
                      <w:lang w:val="en-US" w:eastAsia="zh-CN" w:bidi="ar-SA"/>
                    </w:rPr>
                  </w:pPr>
                  <w:r>
                    <w:rPr>
                      <w:rFonts w:hint="eastAsia" w:ascii="宋体" w:hAnsi="宋体" w:cs="宋体"/>
                      <w:bCs/>
                      <w:color w:val="auto"/>
                      <w:sz w:val="21"/>
                      <w:szCs w:val="21"/>
                      <w:highlight w:val="none"/>
                    </w:rPr>
                    <w:t>注浆泵</w:t>
                  </w:r>
                </w:p>
              </w:tc>
              <w:tc>
                <w:tcPr>
                  <w:tcW w:w="967" w:type="dxa"/>
                  <w:tcBorders>
                    <w:top w:val="single" w:color="auto" w:sz="4" w:space="0"/>
                    <w:left w:val="single" w:color="auto" w:sz="4" w:space="0"/>
                    <w:bottom w:val="single" w:color="auto" w:sz="4" w:space="0"/>
                    <w:right w:val="single" w:color="auto" w:sz="4" w:space="0"/>
                    <w:tl2br w:val="nil"/>
                    <w:tr2bl w:val="nil"/>
                  </w:tcBorders>
                  <w:vAlign w:val="center"/>
                </w:tcPr>
                <w:p>
                  <w:pPr>
                    <w:spacing w:line="440" w:lineRule="exact"/>
                    <w:jc w:val="center"/>
                    <w:rPr>
                      <w:rFonts w:hint="eastAsia" w:ascii="宋体" w:hAnsi="宋体" w:cs="宋体"/>
                      <w:bCs/>
                      <w:color w:val="auto"/>
                      <w:kern w:val="2"/>
                      <w:sz w:val="21"/>
                      <w:szCs w:val="21"/>
                      <w:highlight w:val="none"/>
                      <w:lang w:val="en-US" w:eastAsia="zh-CN" w:bidi="ar-SA"/>
                    </w:rPr>
                  </w:pPr>
                  <w:r>
                    <w:rPr>
                      <w:rFonts w:hint="eastAsia" w:ascii="宋体" w:hAnsi="宋体" w:cs="宋体"/>
                      <w:bCs/>
                      <w:color w:val="auto"/>
                      <w:sz w:val="21"/>
                      <w:szCs w:val="21"/>
                      <w:highlight w:val="none"/>
                    </w:rPr>
                    <w:t>50</w:t>
                  </w:r>
                </w:p>
              </w:tc>
              <w:tc>
                <w:tcPr>
                  <w:tcW w:w="800" w:type="dxa"/>
                  <w:tcBorders>
                    <w:top w:val="single" w:color="auto" w:sz="4" w:space="0"/>
                    <w:left w:val="single" w:color="auto" w:sz="4" w:space="0"/>
                    <w:bottom w:val="single" w:color="auto" w:sz="4" w:space="0"/>
                    <w:right w:val="single" w:color="auto" w:sz="4" w:space="0"/>
                    <w:tl2br w:val="nil"/>
                    <w:tr2bl w:val="nil"/>
                  </w:tcBorders>
                  <w:vAlign w:val="center"/>
                </w:tcPr>
                <w:p>
                  <w:pPr>
                    <w:spacing w:line="440" w:lineRule="exact"/>
                    <w:jc w:val="center"/>
                    <w:rPr>
                      <w:rFonts w:hint="eastAsia" w:ascii="宋体" w:hAnsi="宋体" w:cs="宋体"/>
                      <w:bCs/>
                      <w:color w:val="auto"/>
                      <w:kern w:val="2"/>
                      <w:sz w:val="21"/>
                      <w:szCs w:val="21"/>
                      <w:highlight w:val="none"/>
                      <w:lang w:val="en-US" w:eastAsia="zh-CN" w:bidi="ar-SA"/>
                    </w:rPr>
                  </w:pPr>
                  <w:r>
                    <w:rPr>
                      <w:rFonts w:hint="eastAsia" w:ascii="宋体" w:hAnsi="宋体" w:cs="宋体"/>
                      <w:bCs/>
                      <w:color w:val="auto"/>
                      <w:sz w:val="21"/>
                      <w:szCs w:val="21"/>
                      <w:highlight w:val="none"/>
                    </w:rPr>
                    <w:t>台</w:t>
                  </w:r>
                </w:p>
              </w:tc>
              <w:tc>
                <w:tcPr>
                  <w:tcW w:w="900" w:type="dxa"/>
                  <w:tcBorders>
                    <w:top w:val="single" w:color="auto" w:sz="4" w:space="0"/>
                    <w:left w:val="single" w:color="auto" w:sz="4" w:space="0"/>
                    <w:bottom w:val="single" w:color="auto" w:sz="4" w:space="0"/>
                    <w:right w:val="single" w:color="auto" w:sz="4" w:space="0"/>
                    <w:tl2br w:val="nil"/>
                    <w:tr2bl w:val="nil"/>
                  </w:tcBorders>
                  <w:vAlign w:val="center"/>
                </w:tcPr>
                <w:p>
                  <w:pPr>
                    <w:kinsoku/>
                    <w:overflowPunct/>
                    <w:spacing w:beforeLines="0" w:afterLines="0" w:line="440" w:lineRule="exact"/>
                    <w:ind w:right="0" w:firstLine="0" w:firstLineChars="0"/>
                    <w:jc w:val="center"/>
                    <w:rPr>
                      <w:rFonts w:hint="default" w:ascii="宋体" w:hAnsi="宋体" w:cs="宋体"/>
                      <w:bCs/>
                      <w:color w:val="auto"/>
                      <w:sz w:val="21"/>
                      <w:szCs w:val="21"/>
                      <w:highlight w:val="none"/>
                      <w:lang w:val="en-US" w:eastAsia="zh-CN"/>
                    </w:rPr>
                  </w:pPr>
                  <w:r>
                    <w:rPr>
                      <w:rFonts w:hint="eastAsia" w:ascii="宋体" w:hAnsi="宋体" w:cs="宋体"/>
                      <w:bCs/>
                      <w:color w:val="auto"/>
                      <w:sz w:val="21"/>
                      <w:szCs w:val="21"/>
                      <w:highlight w:val="none"/>
                      <w:lang w:val="en-US" w:eastAsia="zh-CN"/>
                    </w:rPr>
                    <w:t>2</w:t>
                  </w:r>
                </w:p>
              </w:tc>
              <w:tc>
                <w:tcPr>
                  <w:tcW w:w="816" w:type="dxa"/>
                  <w:tcBorders>
                    <w:top w:val="single" w:color="auto" w:sz="4" w:space="0"/>
                    <w:left w:val="single" w:color="auto" w:sz="4" w:space="0"/>
                    <w:bottom w:val="single" w:color="auto" w:sz="4" w:space="0"/>
                    <w:right w:val="single" w:color="auto" w:sz="4" w:space="0"/>
                    <w:tl2br w:val="nil"/>
                    <w:tr2bl w:val="nil"/>
                  </w:tcBorders>
                  <w:vAlign w:val="center"/>
                </w:tcPr>
                <w:p>
                  <w:pPr>
                    <w:kinsoku/>
                    <w:overflowPunct/>
                    <w:spacing w:beforeLines="0" w:afterLines="0" w:line="440" w:lineRule="exact"/>
                    <w:ind w:right="0" w:firstLine="0" w:firstLineChars="0"/>
                    <w:jc w:val="center"/>
                    <w:rPr>
                      <w:rFonts w:hint="default" w:ascii="宋体" w:hAnsi="宋体" w:cs="宋体"/>
                      <w:bCs/>
                      <w:color w:val="auto"/>
                      <w:sz w:val="21"/>
                      <w:szCs w:val="21"/>
                      <w:highlight w:val="none"/>
                      <w:lang w:val="en-US" w:eastAsia="zh-CN"/>
                    </w:rPr>
                  </w:pPr>
                </w:p>
              </w:tc>
              <w:tc>
                <w:tcPr>
                  <w:tcW w:w="1067" w:type="dxa"/>
                  <w:tcBorders>
                    <w:top w:val="single" w:color="auto" w:sz="4" w:space="0"/>
                    <w:left w:val="single" w:color="auto" w:sz="4" w:space="0"/>
                    <w:bottom w:val="single" w:color="auto" w:sz="4" w:space="0"/>
                    <w:right w:val="single" w:color="auto" w:sz="4" w:space="0"/>
                    <w:tl2br w:val="nil"/>
                    <w:tr2bl w:val="nil"/>
                  </w:tcBorders>
                  <w:vAlign w:val="center"/>
                </w:tcPr>
                <w:p>
                  <w:pPr>
                    <w:kinsoku/>
                    <w:overflowPunct/>
                    <w:spacing w:beforeLines="0" w:afterLines="0" w:line="440" w:lineRule="exact"/>
                    <w:ind w:right="0" w:firstLine="0" w:firstLineChars="0"/>
                    <w:jc w:val="center"/>
                    <w:rPr>
                      <w:rFonts w:hint="eastAsia" w:ascii="宋体" w:hAnsi="宋体" w:cs="宋体"/>
                      <w:bCs/>
                      <w:color w:val="auto"/>
                      <w:sz w:val="24"/>
                      <w:szCs w:val="24"/>
                      <w:highlight w:val="none"/>
                      <w:lang w:val="en-US" w:eastAsia="zh-CN"/>
                    </w:rPr>
                  </w:pPr>
                </w:p>
              </w:tc>
              <w:tc>
                <w:tcPr>
                  <w:tcW w:w="767" w:type="dxa"/>
                  <w:tcBorders>
                    <w:top w:val="single" w:color="auto" w:sz="4" w:space="0"/>
                    <w:left w:val="single" w:color="auto" w:sz="4" w:space="0"/>
                    <w:bottom w:val="single" w:color="auto" w:sz="4" w:space="0"/>
                    <w:right w:val="single" w:color="auto" w:sz="4" w:space="0"/>
                    <w:tl2br w:val="nil"/>
                    <w:tr2bl w:val="nil"/>
                  </w:tcBorders>
                  <w:vAlign w:val="center"/>
                </w:tcPr>
                <w:p>
                  <w:pPr>
                    <w:kinsoku/>
                    <w:overflowPunct/>
                    <w:spacing w:beforeLines="0" w:afterLines="0" w:line="440" w:lineRule="exact"/>
                    <w:ind w:right="0" w:firstLine="0" w:firstLineChars="0"/>
                    <w:jc w:val="center"/>
                    <w:rPr>
                      <w:rFonts w:hint="eastAsia" w:ascii="宋体" w:hAnsi="宋体" w:cs="宋体"/>
                      <w:bCs/>
                      <w:color w:val="auto"/>
                      <w:sz w:val="24"/>
                      <w:szCs w:val="24"/>
                      <w:highlight w:val="none"/>
                      <w:lang w:val="en-US" w:eastAsia="zh-CN"/>
                    </w:rPr>
                  </w:pPr>
                </w:p>
              </w:tc>
              <w:tc>
                <w:tcPr>
                  <w:tcW w:w="716"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kinsoku/>
                    <w:overflowPunct/>
                    <w:spacing w:beforeLines="0" w:afterLines="0" w:line="440" w:lineRule="exact"/>
                    <w:ind w:right="0" w:firstLine="0" w:firstLineChars="0"/>
                    <w:jc w:val="center"/>
                    <w:rPr>
                      <w:rFonts w:hint="eastAsia" w:ascii="宋体" w:hAnsi="宋体" w:cs="宋体"/>
                      <w:bCs/>
                      <w:color w:val="auto"/>
                      <w:sz w:val="24"/>
                      <w:szCs w:val="24"/>
                      <w:highlight w:val="none"/>
                      <w:lang w:val="en-US" w:eastAsia="zh-CN"/>
                    </w:rPr>
                  </w:pPr>
                </w:p>
              </w:tc>
              <w:tc>
                <w:tcPr>
                  <w:tcW w:w="1200"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kinsoku/>
                    <w:overflowPunct/>
                    <w:spacing w:beforeLines="0" w:afterLines="0" w:line="440" w:lineRule="exact"/>
                    <w:ind w:right="0" w:firstLine="0" w:firstLineChars="0"/>
                    <w:jc w:val="center"/>
                    <w:rPr>
                      <w:rFonts w:hint="eastAsia" w:ascii="宋体" w:hAnsi="宋体" w:cs="宋体"/>
                      <w:bCs/>
                      <w:color w:val="auto"/>
                      <w:sz w:val="24"/>
                      <w:szCs w:val="24"/>
                      <w:highlight w:val="none"/>
                      <w:lang w:val="en-US" w:eastAsia="zh-CN"/>
                    </w:rPr>
                  </w:pPr>
                </w:p>
              </w:tc>
            </w:tr>
          </w:tbl>
          <w:p>
            <w:pPr>
              <w:widowControl/>
              <w:jc w:val="left"/>
              <w:textAlignment w:val="center"/>
            </w:pPr>
          </w:p>
          <w:p>
            <w:pPr>
              <w:widowControl/>
              <w:jc w:val="left"/>
              <w:textAlignment w:val="center"/>
            </w:pPr>
          </w:p>
          <w:p>
            <w:pPr>
              <w:widowControl/>
              <w:jc w:val="left"/>
              <w:textAlignment w:val="center"/>
              <w:rPr>
                <w:rFonts w:ascii="宋体" w:hAnsi="宋体" w:cs="宋体"/>
                <w:sz w:val="18"/>
                <w:szCs w:val="18"/>
              </w:rPr>
            </w:pPr>
            <w:r>
              <w:rPr>
                <w:rFonts w:hint="eastAsia" w:ascii="宋体" w:hAnsi="宋体" w:cs="宋体"/>
                <w:sz w:val="18"/>
                <w:szCs w:val="18"/>
              </w:rPr>
              <w:t>注：1、若监理工程师或招标人认为投标人配备的机械设备不能满足现场施工的需要，或不能保证工程质量和进度时，招标人有权要求投标人增加。</w:t>
            </w:r>
          </w:p>
          <w:p>
            <w:pPr>
              <w:rPr>
                <w:rFonts w:ascii="宋体" w:hAnsi="宋体" w:cs="宋体"/>
                <w:kern w:val="0"/>
                <w:sz w:val="18"/>
                <w:szCs w:val="18"/>
                <w:lang w:bidi="ar"/>
              </w:rPr>
            </w:pPr>
            <w:r>
              <w:rPr>
                <w:rFonts w:hint="eastAsia"/>
                <w:sz w:val="18"/>
                <w:szCs w:val="18"/>
              </w:rPr>
              <w:t>2、本表中的总数量为承包人中标后向发包人承诺的投入最低设备要求，并以书面形式纳入合同附件。</w:t>
            </w:r>
          </w:p>
        </w:tc>
      </w:tr>
    </w:tbl>
    <w:p>
      <w:pPr>
        <w:pStyle w:val="2"/>
        <w:ind w:firstLine="0"/>
        <w:jc w:val="left"/>
        <w:rPr>
          <w:rFonts w:ascii="宋体" w:hAnsi="宋体" w:eastAsia="宋体" w:cs="宋体"/>
          <w:b/>
          <w:sz w:val="28"/>
          <w:szCs w:val="28"/>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CC0184"/>
    <w:rsid w:val="4FCC01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5">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customStyle="1" w:styleId="2">
    <w:name w:val="正文2"/>
    <w:basedOn w:val="1"/>
    <w:qFormat/>
    <w:uiPriority w:val="0"/>
    <w:pPr>
      <w:ind w:firstLine="570"/>
    </w:pPr>
    <w:rPr>
      <w:rFonts w:ascii="仿宋" w:hAnsi="仿宋" w:eastAsia="仿宋"/>
      <w:kern w:val="0"/>
      <w:sz w:val="20"/>
    </w:rPr>
  </w:style>
  <w:style w:type="paragraph" w:styleId="3">
    <w:name w:val="Body Text"/>
    <w:basedOn w:val="1"/>
    <w:uiPriority w:val="0"/>
    <w:pPr>
      <w:spacing w:after="120"/>
    </w:pPr>
    <w:rPr>
      <w:szCs w:val="24"/>
    </w:rPr>
  </w:style>
  <w:style w:type="paragraph" w:styleId="4">
    <w:name w:val="footer"/>
    <w:basedOn w:val="1"/>
    <w:uiPriority w:val="0"/>
    <w:pPr>
      <w:tabs>
        <w:tab w:val="center" w:pos="4153"/>
        <w:tab w:val="right" w:pos="8306"/>
      </w:tabs>
      <w:snapToGrid w:val="0"/>
      <w:jc w:val="left"/>
    </w:pPr>
    <w:rPr>
      <w:sz w:val="18"/>
      <w:szCs w:val="18"/>
    </w:rPr>
  </w:style>
  <w:style w:type="paragraph" w:customStyle="1" w:styleId="7">
    <w:name w:val="Table Paragraph"/>
    <w:basedOn w:val="1"/>
    <w:qFormat/>
    <w:uiPriority w:val="1"/>
    <w:rPr>
      <w:rFonts w:ascii="宋体" w:hAnsi="宋体" w:cs="宋体"/>
      <w:lang w:val="zh-CN" w:bidi="zh-CN"/>
    </w:rPr>
  </w:style>
  <w:style w:type="paragraph" w:customStyle="1" w:styleId="8">
    <w:name w:val="WPSOffice手动目录 1"/>
    <w:qFormat/>
    <w:uiPriority w:val="0"/>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交投建设</Company>
  <Pages>1</Pages>
  <Words>0</Words>
  <Characters>0</Characters>
  <Lines>0</Lines>
  <Paragraphs>0</Paragraphs>
  <TotalTime>0</TotalTime>
  <ScaleCrop>false</ScaleCrop>
  <LinksUpToDate>false</LinksUpToDate>
  <CharactersWithSpaces>0</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2020-06-05T06:18:00Z</dcterms:created>
  <dc:creator>钟明娟</dc:creator>
  <cp:lastModifiedBy>钟明娟</cp:lastModifiedBy>
  <dcterms:modified xsi:type="dcterms:W3CDTF">2020-06-05T06:18:28Z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